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706"/>
        <w:gridCol w:w="8070"/>
        <w:gridCol w:w="14"/>
      </w:tblGrid>
      <w:tr w:rsidR="00A81F1B" w:rsidRPr="00F257CE" w14:paraId="2E8D5812" w14:textId="77777777" w:rsidTr="704796E6">
        <w:tc>
          <w:tcPr>
            <w:tcW w:w="10790" w:type="dxa"/>
            <w:gridSpan w:val="3"/>
          </w:tcPr>
          <w:p w14:paraId="5DC6CC02" w14:textId="1162142B" w:rsidR="00A81F1B" w:rsidRPr="00F257CE" w:rsidRDefault="00A81F1B" w:rsidP="00C67C89">
            <w:pPr>
              <w:pStyle w:val="ChecklistBasis"/>
            </w:pPr>
            <w:r w:rsidRPr="00F257CE">
              <w:t xml:space="preserve">The purpose of this checklist is to provide support for IRB staff conducting </w:t>
            </w:r>
            <w:r w:rsidR="00C67C89">
              <w:t>Administrative Review</w:t>
            </w:r>
            <w:r w:rsidRPr="00F257CE">
              <w:t xml:space="preserve">. This checklist </w:t>
            </w:r>
            <w:r w:rsidR="009951AE">
              <w:t xml:space="preserve">or equivalent </w:t>
            </w:r>
            <w:r w:rsidRPr="00F257CE">
              <w:t>is to be completed by the IRB staff, signed, dated, and retained.</w:t>
            </w:r>
          </w:p>
        </w:tc>
      </w:tr>
      <w:tr w:rsidR="00A81F1B" w:rsidRPr="00F257CE" w14:paraId="7701BAA0" w14:textId="77777777" w:rsidTr="704796E6">
        <w:trPr>
          <w:trHeight w:hRule="exact" w:val="360"/>
        </w:trPr>
        <w:tc>
          <w:tcPr>
            <w:tcW w:w="2706" w:type="dxa"/>
            <w:vAlign w:val="center"/>
          </w:tcPr>
          <w:p w14:paraId="7F78813A" w14:textId="77777777" w:rsidR="00A81F1B" w:rsidRPr="00F257CE" w:rsidRDefault="00A81F1B" w:rsidP="006043FF">
            <w:pPr>
              <w:jc w:val="right"/>
              <w:rPr>
                <w:rFonts w:ascii="Arial Narrow" w:hAnsi="Arial Narrow" w:cs="Arial"/>
                <w:b/>
                <w:sz w:val="22"/>
                <w:szCs w:val="22"/>
              </w:rPr>
            </w:pPr>
            <w:r w:rsidRPr="00F257CE">
              <w:rPr>
                <w:rFonts w:ascii="Arial Narrow" w:hAnsi="Arial Narrow" w:cs="Arial"/>
                <w:b/>
                <w:sz w:val="22"/>
                <w:szCs w:val="22"/>
              </w:rPr>
              <w:t xml:space="preserve">IRB Number: </w:t>
            </w:r>
          </w:p>
        </w:tc>
        <w:tc>
          <w:tcPr>
            <w:tcW w:w="8084" w:type="dxa"/>
            <w:gridSpan w:val="2"/>
            <w:vAlign w:val="center"/>
          </w:tcPr>
          <w:p w14:paraId="4D029457" w14:textId="31BDA1DA" w:rsidR="00A81F1B" w:rsidRPr="00F257CE" w:rsidRDefault="007D5FD5" w:rsidP="006043FF">
            <w:pPr>
              <w:rPr>
                <w:rFonts w:ascii="Arial Narrow" w:hAnsi="Arial Narrow" w:cs="Arial"/>
                <w:sz w:val="22"/>
                <w:szCs w:val="22"/>
              </w:rPr>
            </w:pPr>
            <w:r w:rsidRPr="00BA3AAF">
              <w:rPr>
                <w:rFonts w:ascii="Arial Narrow" w:hAnsi="Arial Narrow" w:cs="Arial"/>
                <w:sz w:val="22"/>
                <w:szCs w:val="22"/>
              </w:rPr>
              <w:fldChar w:fldCharType="begin">
                <w:ffData>
                  <w:name w:val=""/>
                  <w:enabled/>
                  <w:calcOnExit w:val="0"/>
                  <w:textInput/>
                </w:ffData>
              </w:fldChar>
            </w:r>
            <w:r w:rsidRPr="00BA3AAF">
              <w:rPr>
                <w:rFonts w:ascii="Arial Narrow" w:hAnsi="Arial Narrow" w:cs="Arial"/>
                <w:sz w:val="22"/>
                <w:szCs w:val="22"/>
              </w:rPr>
              <w:instrText xml:space="preserve"> FORMTEXT </w:instrText>
            </w:r>
            <w:r w:rsidRPr="00BA3AAF">
              <w:rPr>
                <w:rFonts w:ascii="Arial Narrow" w:hAnsi="Arial Narrow" w:cs="Arial"/>
                <w:sz w:val="22"/>
                <w:szCs w:val="22"/>
              </w:rPr>
            </w:r>
            <w:r w:rsidRPr="00BA3AAF">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sidRPr="00BA3AAF">
              <w:rPr>
                <w:rFonts w:ascii="Arial Narrow" w:hAnsi="Arial Narrow" w:cs="Arial"/>
                <w:sz w:val="22"/>
                <w:szCs w:val="22"/>
              </w:rPr>
              <w:fldChar w:fldCharType="end"/>
            </w:r>
          </w:p>
        </w:tc>
      </w:tr>
      <w:tr w:rsidR="00A81F1B" w:rsidRPr="00F257CE" w14:paraId="77D1AC70" w14:textId="77777777" w:rsidTr="704796E6">
        <w:trPr>
          <w:trHeight w:hRule="exact" w:val="360"/>
        </w:trPr>
        <w:tc>
          <w:tcPr>
            <w:tcW w:w="2706" w:type="dxa"/>
            <w:vAlign w:val="center"/>
          </w:tcPr>
          <w:p w14:paraId="47B11329" w14:textId="77777777" w:rsidR="00A81F1B" w:rsidRPr="00F257CE" w:rsidRDefault="00A81F1B" w:rsidP="006043FF">
            <w:pPr>
              <w:jc w:val="right"/>
              <w:rPr>
                <w:rFonts w:ascii="Arial Narrow" w:hAnsi="Arial Narrow" w:cs="Arial"/>
                <w:b/>
                <w:sz w:val="22"/>
                <w:szCs w:val="22"/>
              </w:rPr>
            </w:pPr>
            <w:r w:rsidRPr="00F257CE">
              <w:rPr>
                <w:rFonts w:ascii="Arial Narrow" w:hAnsi="Arial Narrow" w:cs="Arial"/>
                <w:b/>
                <w:sz w:val="22"/>
                <w:szCs w:val="22"/>
              </w:rPr>
              <w:t>Investigator:</w:t>
            </w:r>
          </w:p>
        </w:tc>
        <w:tc>
          <w:tcPr>
            <w:tcW w:w="8084" w:type="dxa"/>
            <w:gridSpan w:val="2"/>
            <w:vAlign w:val="center"/>
          </w:tcPr>
          <w:p w14:paraId="6F38F9BD" w14:textId="4EE30B35" w:rsidR="00A81F1B" w:rsidRPr="00F257CE" w:rsidRDefault="007D5FD5" w:rsidP="006043FF">
            <w:pPr>
              <w:rPr>
                <w:rFonts w:ascii="Arial Narrow" w:hAnsi="Arial Narrow" w:cs="Arial"/>
                <w:sz w:val="22"/>
                <w:szCs w:val="22"/>
              </w:rPr>
            </w:pPr>
            <w:r w:rsidRPr="00BA3AAF">
              <w:rPr>
                <w:rFonts w:ascii="Arial Narrow" w:hAnsi="Arial Narrow" w:cs="Arial"/>
                <w:sz w:val="22"/>
                <w:szCs w:val="22"/>
              </w:rPr>
              <w:fldChar w:fldCharType="begin">
                <w:ffData>
                  <w:name w:val=""/>
                  <w:enabled/>
                  <w:calcOnExit w:val="0"/>
                  <w:textInput/>
                </w:ffData>
              </w:fldChar>
            </w:r>
            <w:r w:rsidRPr="00BA3AAF">
              <w:rPr>
                <w:rFonts w:ascii="Arial Narrow" w:hAnsi="Arial Narrow" w:cs="Arial"/>
                <w:sz w:val="22"/>
                <w:szCs w:val="22"/>
              </w:rPr>
              <w:instrText xml:space="preserve"> FORMTEXT </w:instrText>
            </w:r>
            <w:r w:rsidRPr="00BA3AAF">
              <w:rPr>
                <w:rFonts w:ascii="Arial Narrow" w:hAnsi="Arial Narrow" w:cs="Arial"/>
                <w:sz w:val="22"/>
                <w:szCs w:val="22"/>
              </w:rPr>
            </w:r>
            <w:r w:rsidRPr="00BA3AAF">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sidRPr="00BA3AAF">
              <w:rPr>
                <w:rFonts w:ascii="Arial Narrow" w:hAnsi="Arial Narrow" w:cs="Arial"/>
                <w:sz w:val="22"/>
                <w:szCs w:val="22"/>
              </w:rPr>
              <w:fldChar w:fldCharType="end"/>
            </w:r>
          </w:p>
        </w:tc>
      </w:tr>
      <w:tr w:rsidR="00837BEB" w:rsidRPr="00F257CE" w14:paraId="1AE07EB9" w14:textId="77777777" w:rsidTr="704796E6">
        <w:trPr>
          <w:trHeight w:hRule="exact" w:val="360"/>
        </w:trPr>
        <w:tc>
          <w:tcPr>
            <w:tcW w:w="2706" w:type="dxa"/>
            <w:vAlign w:val="center"/>
          </w:tcPr>
          <w:p w14:paraId="73C13629" w14:textId="77777777" w:rsidR="00837BEB" w:rsidRPr="00F257CE" w:rsidRDefault="00837BEB" w:rsidP="006043FF">
            <w:pPr>
              <w:jc w:val="right"/>
              <w:rPr>
                <w:rFonts w:ascii="Arial Narrow" w:hAnsi="Arial Narrow" w:cs="Arial"/>
                <w:b/>
                <w:sz w:val="22"/>
                <w:szCs w:val="22"/>
              </w:rPr>
            </w:pPr>
            <w:r>
              <w:rPr>
                <w:rFonts w:ascii="Arial Narrow" w:hAnsi="Arial Narrow" w:cs="Arial"/>
                <w:b/>
                <w:sz w:val="22"/>
                <w:szCs w:val="22"/>
              </w:rPr>
              <w:t>Reviewing IRB:</w:t>
            </w:r>
          </w:p>
        </w:tc>
        <w:tc>
          <w:tcPr>
            <w:tcW w:w="8084" w:type="dxa"/>
            <w:gridSpan w:val="2"/>
            <w:vAlign w:val="center"/>
          </w:tcPr>
          <w:p w14:paraId="5647C86A" w14:textId="02FBEAC1" w:rsidR="00837BEB" w:rsidRPr="00F257CE" w:rsidRDefault="007D5FD5" w:rsidP="006043FF">
            <w:pPr>
              <w:rPr>
                <w:rFonts w:ascii="Arial Narrow" w:hAnsi="Arial Narrow" w:cs="Arial"/>
                <w:sz w:val="22"/>
                <w:szCs w:val="22"/>
              </w:rPr>
            </w:pPr>
            <w:r w:rsidRPr="00BA3AAF">
              <w:rPr>
                <w:rFonts w:ascii="Arial Narrow" w:hAnsi="Arial Narrow" w:cs="Arial"/>
                <w:sz w:val="22"/>
                <w:szCs w:val="22"/>
              </w:rPr>
              <w:fldChar w:fldCharType="begin">
                <w:ffData>
                  <w:name w:val=""/>
                  <w:enabled/>
                  <w:calcOnExit w:val="0"/>
                  <w:textInput/>
                </w:ffData>
              </w:fldChar>
            </w:r>
            <w:r w:rsidRPr="00BA3AAF">
              <w:rPr>
                <w:rFonts w:ascii="Arial Narrow" w:hAnsi="Arial Narrow" w:cs="Arial"/>
                <w:sz w:val="22"/>
                <w:szCs w:val="22"/>
              </w:rPr>
              <w:instrText xml:space="preserve"> FORMTEXT </w:instrText>
            </w:r>
            <w:r w:rsidRPr="00BA3AAF">
              <w:rPr>
                <w:rFonts w:ascii="Arial Narrow" w:hAnsi="Arial Narrow" w:cs="Arial"/>
                <w:sz w:val="22"/>
                <w:szCs w:val="22"/>
              </w:rPr>
            </w:r>
            <w:r w:rsidRPr="00BA3AAF">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sidRPr="00BA3AAF">
              <w:rPr>
                <w:rFonts w:ascii="Arial Narrow" w:hAnsi="Arial Narrow" w:cs="Arial"/>
                <w:sz w:val="22"/>
                <w:szCs w:val="22"/>
              </w:rPr>
              <w:fldChar w:fldCharType="end"/>
            </w:r>
          </w:p>
        </w:tc>
      </w:tr>
      <w:tr w:rsidR="00A81F1B" w:rsidRPr="00F257CE" w14:paraId="5651A544" w14:textId="77777777" w:rsidTr="704796E6">
        <w:tblPrEx>
          <w:tblCellMar>
            <w:left w:w="108" w:type="dxa"/>
            <w:right w:w="108" w:type="dxa"/>
          </w:tblCellMar>
        </w:tblPrEx>
        <w:trPr>
          <w:gridAfter w:val="1"/>
          <w:wAfter w:w="14" w:type="dxa"/>
          <w:trHeight w:hRule="exact" w:val="90"/>
        </w:trPr>
        <w:tc>
          <w:tcPr>
            <w:tcW w:w="10776" w:type="dxa"/>
            <w:gridSpan w:val="2"/>
            <w:shd w:val="clear" w:color="auto" w:fill="000000" w:themeFill="text1"/>
          </w:tcPr>
          <w:p w14:paraId="316A4E7B" w14:textId="77777777" w:rsidR="00A81F1B" w:rsidRPr="00F257CE" w:rsidRDefault="00A81F1B" w:rsidP="006043FF">
            <w:pPr>
              <w:keepNext/>
              <w:keepLines/>
              <w:jc w:val="center"/>
              <w:rPr>
                <w:rStyle w:val="ChecklistLeader"/>
              </w:rPr>
            </w:pPr>
          </w:p>
        </w:tc>
      </w:tr>
      <w:tr w:rsidR="00A81F1B" w:rsidRPr="00F257CE" w14:paraId="06AE2C40" w14:textId="77777777" w:rsidTr="704796E6">
        <w:tblPrEx>
          <w:tblCellMar>
            <w:left w:w="108" w:type="dxa"/>
            <w:right w:w="108" w:type="dxa"/>
          </w:tblCellMar>
        </w:tblPrEx>
        <w:trPr>
          <w:gridAfter w:val="1"/>
          <w:wAfter w:w="14" w:type="dxa"/>
          <w:trHeight w:val="70"/>
        </w:trPr>
        <w:tc>
          <w:tcPr>
            <w:tcW w:w="10776" w:type="dxa"/>
            <w:gridSpan w:val="2"/>
          </w:tcPr>
          <w:p w14:paraId="153E00B7" w14:textId="77777777" w:rsidR="00A81F1B" w:rsidRPr="00F257CE" w:rsidRDefault="002424FE" w:rsidP="00502B03">
            <w:pPr>
              <w:pStyle w:val="ChecklistBasis"/>
              <w:jc w:val="center"/>
              <w:rPr>
                <w:i/>
              </w:rPr>
            </w:pPr>
            <w:r>
              <w:rPr>
                <w:b/>
              </w:rPr>
              <w:t xml:space="preserve">Pre-Review </w:t>
            </w:r>
          </w:p>
        </w:tc>
      </w:tr>
      <w:tr w:rsidR="00837BEB" w:rsidRPr="00F257CE" w14:paraId="680A5B4E" w14:textId="77777777" w:rsidTr="704796E6">
        <w:tblPrEx>
          <w:tblCellMar>
            <w:left w:w="108" w:type="dxa"/>
            <w:right w:w="108" w:type="dxa"/>
          </w:tblCellMar>
        </w:tblPrEx>
        <w:trPr>
          <w:gridAfter w:val="1"/>
          <w:wAfter w:w="14" w:type="dxa"/>
        </w:trPr>
        <w:tc>
          <w:tcPr>
            <w:tcW w:w="10776" w:type="dxa"/>
            <w:gridSpan w:val="2"/>
          </w:tcPr>
          <w:p w14:paraId="62E43677" w14:textId="3FE6C3A1" w:rsidR="00837BEB" w:rsidRPr="00502B03" w:rsidRDefault="00BD70B8" w:rsidP="00305C41">
            <w:pPr>
              <w:pStyle w:val="ChecklistBasis"/>
            </w:pPr>
            <w:sdt>
              <w:sdtPr>
                <w:rPr>
                  <w:rStyle w:val="Checkbox"/>
                  <w:shd w:val="clear" w:color="auto" w:fill="BFBFBF" w:themeFill="background1" w:themeFillShade="BF"/>
                </w:rPr>
                <w:id w:val="-417170735"/>
                <w14:checkbox>
                  <w14:checked w14:val="0"/>
                  <w14:checkedState w14:val="2612" w14:font="MS Gothic"/>
                  <w14:uncheckedState w14:val="2610" w14:font="MS Gothic"/>
                </w14:checkbox>
              </w:sdtPr>
              <w:sdtEndPr>
                <w:rPr>
                  <w:rStyle w:val="Checkbox"/>
                </w:rPr>
              </w:sdtEndPr>
              <w:sdtContent>
                <w:r w:rsidR="00382B9D">
                  <w:rPr>
                    <w:rStyle w:val="Checkbox"/>
                    <w:rFonts w:ascii="MS Gothic" w:eastAsia="MS Gothic" w:hAnsi="MS Gothic" w:hint="eastAsia"/>
                    <w:shd w:val="clear" w:color="auto" w:fill="BFBFBF" w:themeFill="background1" w:themeFillShade="BF"/>
                  </w:rPr>
                  <w:t>☐</w:t>
                </w:r>
              </w:sdtContent>
            </w:sdt>
            <w:r w:rsidR="00502B03">
              <w:t xml:space="preserve"> </w:t>
            </w:r>
            <w:r w:rsidR="007A24F1">
              <w:t xml:space="preserve"> </w:t>
            </w:r>
            <w:r w:rsidR="002424FE">
              <w:t>A</w:t>
            </w:r>
            <w:r w:rsidR="007A24F1">
              <w:t xml:space="preserve"> current,</w:t>
            </w:r>
            <w:r w:rsidR="002424FE">
              <w:t xml:space="preserve"> executed Reliance Agreement</w:t>
            </w:r>
            <w:r w:rsidR="007A24F1">
              <w:t xml:space="preserve"> </w:t>
            </w:r>
            <w:r w:rsidR="002424FE">
              <w:t>exists and</w:t>
            </w:r>
            <w:r w:rsidR="00305C41">
              <w:t>, as applicable</w:t>
            </w:r>
            <w:r w:rsidR="002424FE">
              <w:t xml:space="preserve"> is uploaded to submission</w:t>
            </w:r>
            <w:r w:rsidR="00CF44B4">
              <w:t xml:space="preserve"> </w:t>
            </w:r>
            <w:r w:rsidR="00305C41">
              <w:t>and an electronic archive</w:t>
            </w:r>
            <w:r w:rsidR="002424FE">
              <w:t xml:space="preserve">. </w:t>
            </w:r>
            <w:r w:rsidR="00502B03">
              <w:t xml:space="preserve">  </w:t>
            </w:r>
          </w:p>
        </w:tc>
      </w:tr>
      <w:tr w:rsidR="00A97311" w:rsidRPr="00F257CE" w14:paraId="7718A00E" w14:textId="77777777" w:rsidTr="704796E6">
        <w:tblPrEx>
          <w:tblCellMar>
            <w:left w:w="108" w:type="dxa"/>
            <w:right w:w="108" w:type="dxa"/>
          </w:tblCellMar>
        </w:tblPrEx>
        <w:trPr>
          <w:gridAfter w:val="1"/>
          <w:wAfter w:w="14" w:type="dxa"/>
        </w:trPr>
        <w:tc>
          <w:tcPr>
            <w:tcW w:w="10776" w:type="dxa"/>
            <w:gridSpan w:val="2"/>
          </w:tcPr>
          <w:p w14:paraId="241A3196" w14:textId="0A816E6E" w:rsidR="00471B65" w:rsidRDefault="00471B65" w:rsidP="704796E6">
            <w:pPr>
              <w:pStyle w:val="ChecklistBasis"/>
              <w:rPr>
                <w:rStyle w:val="Checkbox"/>
                <w:rFonts w:ascii="MS Gothic" w:eastAsia="MS Gothic" w:hAnsi="MS Gothic"/>
                <w:shd w:val="clear" w:color="auto" w:fill="BFBFBF" w:themeFill="background1" w:themeFillShade="BF"/>
              </w:rPr>
            </w:pPr>
            <w:r w:rsidRPr="00471B65">
              <w:t xml:space="preserve">One of the following must be checked: </w:t>
            </w:r>
          </w:p>
          <w:p w14:paraId="4DB3D0A1" w14:textId="6F5551D2" w:rsidR="002D6ADB" w:rsidRDefault="00BD70B8" w:rsidP="704796E6">
            <w:pPr>
              <w:pStyle w:val="ChecklistBasis"/>
            </w:pPr>
            <w:sdt>
              <w:sdtPr>
                <w:rPr>
                  <w:rStyle w:val="Checkbox"/>
                  <w:shd w:val="clear" w:color="auto" w:fill="BFBFBF" w:themeFill="background1" w:themeFillShade="BF"/>
                </w:rPr>
                <w:id w:val="-939609454"/>
                <w14:checkbox>
                  <w14:checked w14:val="0"/>
                  <w14:checkedState w14:val="2612" w14:font="MS Gothic"/>
                  <w14:uncheckedState w14:val="2610" w14:font="MS Gothic"/>
                </w14:checkbox>
              </w:sdtPr>
              <w:sdtEndPr>
                <w:rPr>
                  <w:rStyle w:val="Checkbox"/>
                </w:rPr>
              </w:sdtEndPr>
              <w:sdtContent>
                <w:r w:rsidR="00471B65">
                  <w:rPr>
                    <w:rStyle w:val="Checkbox"/>
                    <w:rFonts w:ascii="MS Gothic" w:eastAsia="MS Gothic" w:hAnsi="MS Gothic" w:hint="eastAsia"/>
                    <w:shd w:val="clear" w:color="auto" w:fill="BFBFBF" w:themeFill="background1" w:themeFillShade="BF"/>
                  </w:rPr>
                  <w:t>☐</w:t>
                </w:r>
              </w:sdtContent>
            </w:sdt>
            <w:r w:rsidR="00471B65" w:rsidRPr="704796E6">
              <w:t xml:space="preserve">  </w:t>
            </w:r>
            <w:r w:rsidR="002D6ADB" w:rsidRPr="704796E6">
              <w:t xml:space="preserve">The </w:t>
            </w:r>
            <w:r w:rsidR="002D6ADB">
              <w:t>human subject research is minimal risk</w:t>
            </w:r>
          </w:p>
          <w:p w14:paraId="7A24F091" w14:textId="45596774" w:rsidR="00A97311" w:rsidRPr="00A97311" w:rsidRDefault="00BD70B8" w:rsidP="704796E6">
            <w:pPr>
              <w:pStyle w:val="ChecklistBasis"/>
              <w:rPr>
                <w:highlight w:val="yellow"/>
              </w:rPr>
            </w:pPr>
            <w:sdt>
              <w:sdtPr>
                <w:rPr>
                  <w:rStyle w:val="Checkbox"/>
                  <w:shd w:val="clear" w:color="auto" w:fill="BFBFBF" w:themeFill="background1" w:themeFillShade="BF"/>
                </w:rPr>
                <w:id w:val="1416056775"/>
                <w14:checkbox>
                  <w14:checked w14:val="0"/>
                  <w14:checkedState w14:val="2612" w14:font="MS Gothic"/>
                  <w14:uncheckedState w14:val="2610" w14:font="MS Gothic"/>
                </w14:checkbox>
              </w:sdtPr>
              <w:sdtEndPr>
                <w:rPr>
                  <w:rStyle w:val="Checkbox"/>
                </w:rPr>
              </w:sdtEndPr>
              <w:sdtContent>
                <w:r w:rsidR="00382B9D">
                  <w:rPr>
                    <w:rStyle w:val="Checkbox"/>
                    <w:rFonts w:ascii="MS Gothic" w:eastAsia="MS Gothic" w:hAnsi="MS Gothic" w:hint="eastAsia"/>
                    <w:shd w:val="clear" w:color="auto" w:fill="BFBFBF" w:themeFill="background1" w:themeFillShade="BF"/>
                  </w:rPr>
                  <w:t>☐</w:t>
                </w:r>
              </w:sdtContent>
            </w:sdt>
            <w:r w:rsidR="00A97311" w:rsidRPr="704796E6">
              <w:t xml:space="preserve">  The </w:t>
            </w:r>
            <w:r w:rsidR="00600734">
              <w:t>human subject research is greater than minimal risk</w:t>
            </w:r>
            <w:r w:rsidR="00600734" w:rsidRPr="704796E6">
              <w:t xml:space="preserve"> </w:t>
            </w:r>
            <w:r w:rsidR="00600734">
              <w:t xml:space="preserve">and </w:t>
            </w:r>
            <w:r w:rsidR="00A97311" w:rsidRPr="704796E6">
              <w:t xml:space="preserve">reviewing IRB is </w:t>
            </w:r>
            <w:r w:rsidR="00600734" w:rsidRPr="00600734">
              <w:t>accredited by AAHRPP or equivalent body</w:t>
            </w:r>
          </w:p>
          <w:p w14:paraId="6878A32B" w14:textId="54FE540D" w:rsidR="00600734" w:rsidRPr="00600734" w:rsidRDefault="00BD70B8" w:rsidP="00471B65">
            <w:pPr>
              <w:pStyle w:val="ChecklistBasis"/>
              <w:ind w:left="333" w:hanging="333"/>
            </w:pPr>
            <w:sdt>
              <w:sdtPr>
                <w:rPr>
                  <w:rStyle w:val="Checkbox"/>
                  <w:shd w:val="clear" w:color="auto" w:fill="BFBFBF" w:themeFill="background1" w:themeFillShade="BF"/>
                </w:rPr>
                <w:id w:val="1815521330"/>
                <w14:checkbox>
                  <w14:checked w14:val="0"/>
                  <w14:checkedState w14:val="2612" w14:font="MS Gothic"/>
                  <w14:uncheckedState w14:val="2610" w14:font="MS Gothic"/>
                </w14:checkbox>
              </w:sdtPr>
              <w:sdtEndPr>
                <w:rPr>
                  <w:rStyle w:val="Checkbox"/>
                </w:rPr>
              </w:sdtEndPr>
              <w:sdtContent>
                <w:r w:rsidR="007947DF">
                  <w:rPr>
                    <w:rStyle w:val="Checkbox"/>
                    <w:rFonts w:ascii="MS Gothic" w:eastAsia="MS Gothic" w:hAnsi="MS Gothic" w:hint="eastAsia"/>
                    <w:shd w:val="clear" w:color="auto" w:fill="BFBFBF" w:themeFill="background1" w:themeFillShade="BF"/>
                  </w:rPr>
                  <w:t>☐</w:t>
                </w:r>
              </w:sdtContent>
            </w:sdt>
            <w:r w:rsidR="00A97311" w:rsidRPr="704796E6">
              <w:t xml:space="preserve">  The</w:t>
            </w:r>
            <w:r w:rsidR="00600734">
              <w:t xml:space="preserve"> human subject research is greater than minimal risk and</w:t>
            </w:r>
            <w:r w:rsidR="00A97311" w:rsidRPr="704796E6">
              <w:t xml:space="preserve"> reviewing IRB has an internal quality review process to ensure compliance with ethical principles, applicable law and guidance</w:t>
            </w:r>
            <w:r w:rsidR="00600734">
              <w:t xml:space="preserve"> and </w:t>
            </w:r>
            <w:r w:rsidR="00600734" w:rsidRPr="00600734">
              <w:t>Director or Associate Director</w:t>
            </w:r>
            <w:r w:rsidR="00600734">
              <w:t xml:space="preserve"> has agreed to cede review</w:t>
            </w:r>
            <w:r w:rsidR="00A97311" w:rsidRPr="704796E6">
              <w:t xml:space="preserve">. </w:t>
            </w:r>
          </w:p>
        </w:tc>
      </w:tr>
      <w:tr w:rsidR="00837BEB" w:rsidRPr="00F257CE" w14:paraId="7C62305F" w14:textId="77777777" w:rsidTr="704796E6">
        <w:tblPrEx>
          <w:tblCellMar>
            <w:left w:w="108" w:type="dxa"/>
            <w:right w:w="108" w:type="dxa"/>
          </w:tblCellMar>
        </w:tblPrEx>
        <w:trPr>
          <w:gridAfter w:val="1"/>
          <w:wAfter w:w="14" w:type="dxa"/>
        </w:trPr>
        <w:tc>
          <w:tcPr>
            <w:tcW w:w="10776" w:type="dxa"/>
            <w:gridSpan w:val="2"/>
          </w:tcPr>
          <w:p w14:paraId="3B10538E" w14:textId="09C3758D" w:rsidR="00837BEB" w:rsidRPr="00502B03" w:rsidRDefault="00BD70B8" w:rsidP="00471B65">
            <w:pPr>
              <w:pStyle w:val="ChecklistBasis"/>
            </w:pPr>
            <w:sdt>
              <w:sdtPr>
                <w:rPr>
                  <w:rStyle w:val="Checkbox"/>
                  <w:shd w:val="clear" w:color="auto" w:fill="BFBFBF" w:themeFill="background1" w:themeFillShade="BF"/>
                </w:rPr>
                <w:id w:val="1934559016"/>
                <w14:checkbox>
                  <w14:checked w14:val="0"/>
                  <w14:checkedState w14:val="2612" w14:font="MS Gothic"/>
                  <w14:uncheckedState w14:val="2610" w14:font="MS Gothic"/>
                </w14:checkbox>
              </w:sdtPr>
              <w:sdtEndPr>
                <w:rPr>
                  <w:rStyle w:val="Checkbox"/>
                </w:rPr>
              </w:sdtEndPr>
              <w:sdtContent>
                <w:r w:rsidR="00382B9D">
                  <w:rPr>
                    <w:rStyle w:val="Checkbox"/>
                    <w:rFonts w:ascii="MS Gothic" w:eastAsia="MS Gothic" w:hAnsi="MS Gothic" w:hint="eastAsia"/>
                    <w:shd w:val="clear" w:color="auto" w:fill="BFBFBF" w:themeFill="background1" w:themeFillShade="BF"/>
                  </w:rPr>
                  <w:t>☐</w:t>
                </w:r>
              </w:sdtContent>
            </w:sdt>
            <w:r w:rsidR="00502B03">
              <w:t xml:space="preserve">  </w:t>
            </w:r>
            <w:r w:rsidR="002424FE">
              <w:t xml:space="preserve">The </w:t>
            </w:r>
            <w:r w:rsidR="00471B65">
              <w:t>University of Miami</w:t>
            </w:r>
            <w:r w:rsidR="007A24F1">
              <w:t xml:space="preserve"> I</w:t>
            </w:r>
            <w:r w:rsidR="002424FE">
              <w:t xml:space="preserve">nvestigator is not included on restricted list and has completed required training.  </w:t>
            </w:r>
            <w:r w:rsidR="00502B03">
              <w:t xml:space="preserve"> </w:t>
            </w:r>
          </w:p>
        </w:tc>
      </w:tr>
      <w:tr w:rsidR="00B15B91" w:rsidRPr="00F257CE" w14:paraId="4BE5825F" w14:textId="77777777" w:rsidTr="704796E6">
        <w:tblPrEx>
          <w:tblCellMar>
            <w:left w:w="108" w:type="dxa"/>
            <w:right w:w="108" w:type="dxa"/>
          </w:tblCellMar>
        </w:tblPrEx>
        <w:trPr>
          <w:gridAfter w:val="1"/>
          <w:wAfter w:w="14" w:type="dxa"/>
        </w:trPr>
        <w:tc>
          <w:tcPr>
            <w:tcW w:w="10776" w:type="dxa"/>
            <w:gridSpan w:val="2"/>
          </w:tcPr>
          <w:p w14:paraId="276AEBD1" w14:textId="7EE4511C" w:rsidR="00B15B91" w:rsidRDefault="00BD70B8" w:rsidP="00471B65">
            <w:pPr>
              <w:pStyle w:val="ChecklistBasis"/>
              <w:rPr>
                <w:rStyle w:val="Checkbox"/>
                <w:shd w:val="clear" w:color="auto" w:fill="BFBFBF" w:themeFill="background1" w:themeFillShade="BF"/>
              </w:rPr>
            </w:pPr>
            <w:sdt>
              <w:sdtPr>
                <w:rPr>
                  <w:rStyle w:val="Checkbox"/>
                  <w:shd w:val="clear" w:color="auto" w:fill="BFBFBF" w:themeFill="background1" w:themeFillShade="BF"/>
                </w:rPr>
                <w:id w:val="251780892"/>
                <w14:checkbox>
                  <w14:checked w14:val="0"/>
                  <w14:checkedState w14:val="2612" w14:font="MS Gothic"/>
                  <w14:uncheckedState w14:val="2610" w14:font="MS Gothic"/>
                </w14:checkbox>
              </w:sdtPr>
              <w:sdtEndPr>
                <w:rPr>
                  <w:rStyle w:val="Checkbox"/>
                </w:rPr>
              </w:sdtEndPr>
              <w:sdtContent>
                <w:r w:rsidR="00382B9D">
                  <w:rPr>
                    <w:rStyle w:val="Checkbox"/>
                    <w:rFonts w:ascii="MS Gothic" w:eastAsia="MS Gothic" w:hAnsi="MS Gothic" w:hint="eastAsia"/>
                    <w:shd w:val="clear" w:color="auto" w:fill="BFBFBF" w:themeFill="background1" w:themeFillShade="BF"/>
                  </w:rPr>
                  <w:t>☐</w:t>
                </w:r>
              </w:sdtContent>
            </w:sdt>
            <w:r w:rsidR="00B15B91">
              <w:t xml:space="preserve">   The investigator and research team have completed required training. </w:t>
            </w:r>
          </w:p>
        </w:tc>
      </w:tr>
      <w:tr w:rsidR="00837BEB" w:rsidRPr="00F257CE" w14:paraId="4CFFB237" w14:textId="77777777" w:rsidTr="704796E6">
        <w:tblPrEx>
          <w:tblCellMar>
            <w:left w:w="108" w:type="dxa"/>
            <w:right w:w="108" w:type="dxa"/>
          </w:tblCellMar>
        </w:tblPrEx>
        <w:trPr>
          <w:gridAfter w:val="1"/>
          <w:wAfter w:w="14" w:type="dxa"/>
        </w:trPr>
        <w:tc>
          <w:tcPr>
            <w:tcW w:w="10776" w:type="dxa"/>
            <w:gridSpan w:val="2"/>
          </w:tcPr>
          <w:p w14:paraId="5DE698C8" w14:textId="5CC36F38" w:rsidR="00175DF6" w:rsidRDefault="00BD70B8" w:rsidP="002424FE">
            <w:pPr>
              <w:pStyle w:val="ChecklistBasis"/>
            </w:pPr>
            <w:sdt>
              <w:sdtPr>
                <w:rPr>
                  <w:rStyle w:val="Checkbox"/>
                  <w:shd w:val="clear" w:color="auto" w:fill="BFBFBF" w:themeFill="background1" w:themeFillShade="BF"/>
                </w:rPr>
                <w:id w:val="-568188682"/>
                <w14:checkbox>
                  <w14:checked w14:val="0"/>
                  <w14:checkedState w14:val="2612" w14:font="MS Gothic"/>
                  <w14:uncheckedState w14:val="2610" w14:font="MS Gothic"/>
                </w14:checkbox>
              </w:sdtPr>
              <w:sdtEndPr>
                <w:rPr>
                  <w:rStyle w:val="Checkbox"/>
                </w:rPr>
              </w:sdtEndPr>
              <w:sdtContent>
                <w:r w:rsidR="00382B9D">
                  <w:rPr>
                    <w:rStyle w:val="Checkbox"/>
                    <w:rFonts w:ascii="MS Gothic" w:eastAsia="MS Gothic" w:hAnsi="MS Gothic" w:hint="eastAsia"/>
                    <w:shd w:val="clear" w:color="auto" w:fill="BFBFBF" w:themeFill="background1" w:themeFillShade="BF"/>
                  </w:rPr>
                  <w:t>☐</w:t>
                </w:r>
              </w:sdtContent>
            </w:sdt>
            <w:r w:rsidR="00502B03">
              <w:t xml:space="preserve">  </w:t>
            </w:r>
            <w:r w:rsidR="002424FE">
              <w:t xml:space="preserve">The </w:t>
            </w:r>
            <w:r w:rsidR="00471B65">
              <w:t xml:space="preserve">submission </w:t>
            </w:r>
            <w:r w:rsidR="002424FE">
              <w:t>includes</w:t>
            </w:r>
            <w:r w:rsidR="00175DF6">
              <w:t xml:space="preserve"> the following items:</w:t>
            </w:r>
            <w:r w:rsidR="002424FE">
              <w:t xml:space="preserve"> </w:t>
            </w:r>
          </w:p>
          <w:p w14:paraId="37D71C83" w14:textId="1FC134FA" w:rsidR="00175DF6" w:rsidRDefault="00BF3C2C" w:rsidP="00175DF6">
            <w:pPr>
              <w:pStyle w:val="ChecklistBasis"/>
              <w:numPr>
                <w:ilvl w:val="0"/>
                <w:numId w:val="35"/>
              </w:numPr>
            </w:pPr>
            <w:r>
              <w:t>P</w:t>
            </w:r>
            <w:r w:rsidR="00175DF6">
              <w:t>rotocol</w:t>
            </w:r>
            <w:r w:rsidR="00C67C89">
              <w:t xml:space="preserve">  </w:t>
            </w:r>
          </w:p>
          <w:p w14:paraId="526DA721" w14:textId="15EA289D" w:rsidR="00175DF6" w:rsidRDefault="00BF3C2C" w:rsidP="00175DF6">
            <w:pPr>
              <w:pStyle w:val="ChecklistBasis"/>
              <w:numPr>
                <w:ilvl w:val="0"/>
                <w:numId w:val="35"/>
              </w:numPr>
            </w:pPr>
            <w:r>
              <w:t>Subject facing materials</w:t>
            </w:r>
            <w:r w:rsidR="00C67C89">
              <w:t xml:space="preserve"> approved by the external IRB</w:t>
            </w:r>
          </w:p>
          <w:p w14:paraId="53B17926" w14:textId="77777777" w:rsidR="007D5A85" w:rsidRDefault="007D5A85" w:rsidP="00175DF6">
            <w:pPr>
              <w:pStyle w:val="ChecklistBasis"/>
              <w:numPr>
                <w:ilvl w:val="0"/>
                <w:numId w:val="35"/>
              </w:numPr>
            </w:pPr>
            <w:r>
              <w:t>Investigator Brochures</w:t>
            </w:r>
          </w:p>
          <w:p w14:paraId="37982FF0" w14:textId="77777777" w:rsidR="00175DF6" w:rsidRDefault="00BF3C2C" w:rsidP="00175DF6">
            <w:pPr>
              <w:pStyle w:val="ChecklistBasis"/>
              <w:numPr>
                <w:ilvl w:val="0"/>
                <w:numId w:val="35"/>
              </w:numPr>
            </w:pPr>
            <w:r>
              <w:t>A</w:t>
            </w:r>
            <w:r w:rsidR="00175DF6">
              <w:t>pproval letter</w:t>
            </w:r>
            <w:r>
              <w:t xml:space="preserve"> of the external, reviewing IRB</w:t>
            </w:r>
          </w:p>
          <w:p w14:paraId="6473E406" w14:textId="77777777" w:rsidR="00837BEB" w:rsidRPr="00502B03" w:rsidRDefault="00BF3C2C" w:rsidP="00175DF6">
            <w:pPr>
              <w:pStyle w:val="ChecklistBasis"/>
              <w:numPr>
                <w:ilvl w:val="0"/>
                <w:numId w:val="35"/>
              </w:numPr>
            </w:pPr>
            <w:r>
              <w:t>T</w:t>
            </w:r>
            <w:r w:rsidR="00175DF6">
              <w:t>he reliance agreement (when necessary and/or not on file with IRB Administration)</w:t>
            </w:r>
          </w:p>
        </w:tc>
      </w:tr>
      <w:tr w:rsidR="00A81F1B" w:rsidRPr="00F257CE" w14:paraId="1C5B27BD" w14:textId="77777777" w:rsidTr="704796E6">
        <w:tblPrEx>
          <w:tblCellMar>
            <w:left w:w="108" w:type="dxa"/>
            <w:right w:w="108" w:type="dxa"/>
          </w:tblCellMar>
        </w:tblPrEx>
        <w:trPr>
          <w:gridAfter w:val="1"/>
          <w:wAfter w:w="14" w:type="dxa"/>
          <w:trHeight w:hRule="exact" w:val="72"/>
        </w:trPr>
        <w:tc>
          <w:tcPr>
            <w:tcW w:w="10776" w:type="dxa"/>
            <w:gridSpan w:val="2"/>
            <w:shd w:val="clear" w:color="auto" w:fill="000000" w:themeFill="text1"/>
          </w:tcPr>
          <w:p w14:paraId="0864C160" w14:textId="77777777" w:rsidR="00A81F1B" w:rsidRPr="001B1399" w:rsidRDefault="00A81F1B" w:rsidP="006043FF">
            <w:pPr>
              <w:keepNext/>
              <w:keepLines/>
              <w:jc w:val="center"/>
              <w:rPr>
                <w:rStyle w:val="ChecklistLeader"/>
              </w:rPr>
            </w:pPr>
          </w:p>
        </w:tc>
      </w:tr>
      <w:tr w:rsidR="00A81F1B" w:rsidRPr="00F257CE" w14:paraId="3BDD337C" w14:textId="77777777" w:rsidTr="704796E6">
        <w:tblPrEx>
          <w:tblCellMar>
            <w:left w:w="108" w:type="dxa"/>
            <w:right w:w="108" w:type="dxa"/>
          </w:tblCellMar>
        </w:tblPrEx>
        <w:trPr>
          <w:gridAfter w:val="1"/>
          <w:wAfter w:w="14" w:type="dxa"/>
        </w:trPr>
        <w:tc>
          <w:tcPr>
            <w:tcW w:w="10776" w:type="dxa"/>
            <w:gridSpan w:val="2"/>
          </w:tcPr>
          <w:p w14:paraId="70104969" w14:textId="296B7EDA" w:rsidR="00A81F1B" w:rsidRPr="001B1399" w:rsidRDefault="001B1399" w:rsidP="006D486E">
            <w:pPr>
              <w:pStyle w:val="ChecklistBasis"/>
              <w:jc w:val="center"/>
            </w:pPr>
            <w:r w:rsidRPr="001B1399">
              <w:rPr>
                <w:b/>
              </w:rPr>
              <w:t xml:space="preserve">Initial Administrative </w:t>
            </w:r>
            <w:r w:rsidR="002424FE" w:rsidRPr="001B1399">
              <w:rPr>
                <w:b/>
              </w:rPr>
              <w:t xml:space="preserve">Review </w:t>
            </w:r>
          </w:p>
        </w:tc>
      </w:tr>
      <w:tr w:rsidR="00DB6132" w:rsidRPr="00F257CE" w14:paraId="6D884A48" w14:textId="77777777" w:rsidTr="704796E6">
        <w:tblPrEx>
          <w:tblCellMar>
            <w:left w:w="108" w:type="dxa"/>
            <w:right w:w="108" w:type="dxa"/>
          </w:tblCellMar>
        </w:tblPrEx>
        <w:trPr>
          <w:gridAfter w:val="1"/>
          <w:wAfter w:w="14" w:type="dxa"/>
        </w:trPr>
        <w:tc>
          <w:tcPr>
            <w:tcW w:w="10776" w:type="dxa"/>
            <w:gridSpan w:val="2"/>
          </w:tcPr>
          <w:p w14:paraId="1D1334A6" w14:textId="39865CA6" w:rsidR="00471B65" w:rsidRDefault="00DB6132" w:rsidP="00793795">
            <w:pPr>
              <w:pStyle w:val="ChecklistBasis"/>
              <w:ind w:left="454" w:hanging="454"/>
            </w:pPr>
            <w:r>
              <w:t>If there is a local COI</w:t>
            </w:r>
            <w:r w:rsidR="00471B65">
              <w:t>: (either one and two must be checked or 3 must be checked)</w:t>
            </w:r>
          </w:p>
          <w:p w14:paraId="0930FEBD" w14:textId="177E5F1C" w:rsidR="00471B65" w:rsidRDefault="00BD70B8" w:rsidP="00793795">
            <w:pPr>
              <w:pStyle w:val="ChecklistBasis"/>
              <w:ind w:left="454" w:hanging="454"/>
            </w:pPr>
            <w:sdt>
              <w:sdtPr>
                <w:rPr>
                  <w:rStyle w:val="Checkbox"/>
                  <w:shd w:val="clear" w:color="auto" w:fill="BFBFBF" w:themeFill="background1" w:themeFillShade="BF"/>
                </w:rPr>
                <w:id w:val="2063444307"/>
                <w14:checkbox>
                  <w14:checked w14:val="0"/>
                  <w14:checkedState w14:val="2612" w14:font="MS Gothic"/>
                  <w14:uncheckedState w14:val="2610" w14:font="MS Gothic"/>
                </w14:checkbox>
              </w:sdtPr>
              <w:sdtEndPr>
                <w:rPr>
                  <w:rStyle w:val="Checkbox"/>
                </w:rPr>
              </w:sdtEndPr>
              <w:sdtContent>
                <w:r w:rsidR="00471B65">
                  <w:rPr>
                    <w:rStyle w:val="Checkbox"/>
                    <w:rFonts w:ascii="MS Gothic" w:eastAsia="MS Gothic" w:hAnsi="MS Gothic" w:hint="eastAsia"/>
                    <w:shd w:val="clear" w:color="auto" w:fill="BFBFBF" w:themeFill="background1" w:themeFillShade="BF"/>
                  </w:rPr>
                  <w:t>☐</w:t>
                </w:r>
              </w:sdtContent>
            </w:sdt>
            <w:r w:rsidR="00471B65">
              <w:t xml:space="preserve">  1. The management plan has been shared with the reviewing IRB;</w:t>
            </w:r>
          </w:p>
          <w:p w14:paraId="706A57C1" w14:textId="334BC6DE" w:rsidR="00DB6132" w:rsidRDefault="00BD70B8" w:rsidP="00793795">
            <w:pPr>
              <w:pStyle w:val="ChecklistBasis"/>
              <w:ind w:left="454" w:hanging="454"/>
            </w:pPr>
            <w:sdt>
              <w:sdtPr>
                <w:rPr>
                  <w:rStyle w:val="Checkbox"/>
                  <w:shd w:val="clear" w:color="auto" w:fill="BFBFBF" w:themeFill="background1" w:themeFillShade="BF"/>
                </w:rPr>
                <w:id w:val="-1799207479"/>
                <w14:checkbox>
                  <w14:checked w14:val="0"/>
                  <w14:checkedState w14:val="2612" w14:font="MS Gothic"/>
                  <w14:uncheckedState w14:val="2610" w14:font="MS Gothic"/>
                </w14:checkbox>
              </w:sdtPr>
              <w:sdtEndPr>
                <w:rPr>
                  <w:rStyle w:val="Checkbox"/>
                </w:rPr>
              </w:sdtEndPr>
              <w:sdtContent>
                <w:r w:rsidR="00471B65">
                  <w:rPr>
                    <w:rStyle w:val="Checkbox"/>
                    <w:rFonts w:ascii="MS Gothic" w:eastAsia="MS Gothic" w:hAnsi="MS Gothic" w:hint="eastAsia"/>
                    <w:shd w:val="clear" w:color="auto" w:fill="BFBFBF" w:themeFill="background1" w:themeFillShade="BF"/>
                  </w:rPr>
                  <w:t>☐</w:t>
                </w:r>
              </w:sdtContent>
            </w:sdt>
            <w:r w:rsidR="00471B65">
              <w:t xml:space="preserve">  2. T</w:t>
            </w:r>
            <w:r w:rsidR="00DB6132">
              <w:t>he consent document is consistent with the</w:t>
            </w:r>
            <w:r w:rsidR="00471B65">
              <w:t xml:space="preserve"> requirements of the</w:t>
            </w:r>
            <w:r w:rsidR="00DB6132">
              <w:t xml:space="preserve"> management plan.</w:t>
            </w:r>
          </w:p>
          <w:p w14:paraId="2173AB88" w14:textId="5C655723" w:rsidR="002D6ADB" w:rsidRPr="00C435FB" w:rsidRDefault="00BD70B8" w:rsidP="00C435FB">
            <w:pPr>
              <w:pStyle w:val="ChecklistBasis"/>
              <w:rPr>
                <w:highlight w:val="yellow"/>
              </w:rPr>
            </w:pPr>
            <w:sdt>
              <w:sdtPr>
                <w:rPr>
                  <w:rStyle w:val="Checkbox"/>
                  <w:shd w:val="clear" w:color="auto" w:fill="BFBFBF" w:themeFill="background1" w:themeFillShade="BF"/>
                </w:rPr>
                <w:id w:val="1070384865"/>
                <w14:checkbox>
                  <w14:checked w14:val="0"/>
                  <w14:checkedState w14:val="2612" w14:font="MS Gothic"/>
                  <w14:uncheckedState w14:val="2610" w14:font="MS Gothic"/>
                </w14:checkbox>
              </w:sdtPr>
              <w:sdtEndPr>
                <w:rPr>
                  <w:rStyle w:val="Checkbox"/>
                </w:rPr>
              </w:sdtEndPr>
              <w:sdtContent>
                <w:r w:rsidR="00382B9D">
                  <w:rPr>
                    <w:rStyle w:val="Checkbox"/>
                    <w:rFonts w:ascii="MS Gothic" w:eastAsia="MS Gothic" w:hAnsi="MS Gothic" w:hint="eastAsia"/>
                    <w:shd w:val="clear" w:color="auto" w:fill="BFBFBF" w:themeFill="background1" w:themeFillShade="BF"/>
                  </w:rPr>
                  <w:t>☐</w:t>
                </w:r>
              </w:sdtContent>
            </w:sdt>
            <w:r w:rsidR="002D6ADB" w:rsidRPr="704796E6">
              <w:t xml:space="preserve">  </w:t>
            </w:r>
            <w:r w:rsidR="00471B65">
              <w:t xml:space="preserve">3. </w:t>
            </w:r>
            <w:r w:rsidR="002D6ADB">
              <w:t>N/A - No COI reported.</w:t>
            </w:r>
          </w:p>
        </w:tc>
      </w:tr>
      <w:tr w:rsidR="00706019" w:rsidRPr="00F257CE" w14:paraId="30268C5B" w14:textId="77777777" w:rsidTr="704796E6">
        <w:tblPrEx>
          <w:tblCellMar>
            <w:left w:w="108" w:type="dxa"/>
            <w:right w:w="108" w:type="dxa"/>
          </w:tblCellMar>
        </w:tblPrEx>
        <w:trPr>
          <w:gridAfter w:val="1"/>
          <w:wAfter w:w="14" w:type="dxa"/>
        </w:trPr>
        <w:tc>
          <w:tcPr>
            <w:tcW w:w="10776" w:type="dxa"/>
            <w:gridSpan w:val="2"/>
          </w:tcPr>
          <w:p w14:paraId="0A3207C6" w14:textId="5F898A9E" w:rsidR="00706019" w:rsidRDefault="00BD70B8" w:rsidP="00706019">
            <w:pPr>
              <w:pStyle w:val="ChecklistBasis"/>
              <w:ind w:left="454" w:hanging="454"/>
            </w:pPr>
            <w:sdt>
              <w:sdtPr>
                <w:rPr>
                  <w:rStyle w:val="Checkbox"/>
                  <w:shd w:val="clear" w:color="auto" w:fill="BFBFBF" w:themeFill="background1" w:themeFillShade="BF"/>
                </w:rPr>
                <w:id w:val="418840766"/>
                <w14:checkbox>
                  <w14:checked w14:val="0"/>
                  <w14:checkedState w14:val="2612" w14:font="MS Gothic"/>
                  <w14:uncheckedState w14:val="2610" w14:font="MS Gothic"/>
                </w14:checkbox>
              </w:sdtPr>
              <w:sdtEndPr>
                <w:rPr>
                  <w:rStyle w:val="Checkbox"/>
                </w:rPr>
              </w:sdtEndPr>
              <w:sdtContent>
                <w:r w:rsidR="00382B9D">
                  <w:rPr>
                    <w:rStyle w:val="Checkbox"/>
                    <w:rFonts w:ascii="MS Gothic" w:eastAsia="MS Gothic" w:hAnsi="MS Gothic" w:hint="eastAsia"/>
                    <w:shd w:val="clear" w:color="auto" w:fill="BFBFBF" w:themeFill="background1" w:themeFillShade="BF"/>
                  </w:rPr>
                  <w:t>☐</w:t>
                </w:r>
              </w:sdtContent>
            </w:sdt>
            <w:r w:rsidR="00706019">
              <w:t xml:space="preserve">  Ancillary reviews are completed:</w:t>
            </w:r>
          </w:p>
          <w:p w14:paraId="7520D669" w14:textId="35FD2908" w:rsidR="00706019" w:rsidRDefault="00706019" w:rsidP="00706019">
            <w:pPr>
              <w:pStyle w:val="ChecklistBasis"/>
              <w:ind w:left="454" w:hanging="454"/>
            </w:pPr>
            <w:r>
              <w:t xml:space="preserve">       </w:t>
            </w:r>
            <w:sdt>
              <w:sdtPr>
                <w:rPr>
                  <w:rStyle w:val="Checkbox"/>
                  <w:shd w:val="clear" w:color="auto" w:fill="BFBFBF" w:themeFill="background1" w:themeFillShade="BF"/>
                </w:rPr>
                <w:id w:val="1673995730"/>
                <w14:checkbox>
                  <w14:checked w14:val="0"/>
                  <w14:checkedState w14:val="2612" w14:font="MS Gothic"/>
                  <w14:uncheckedState w14:val="2610" w14:font="MS Gothic"/>
                </w14:checkbox>
              </w:sdtPr>
              <w:sdtEndPr>
                <w:rPr>
                  <w:rStyle w:val="Checkbox"/>
                </w:rPr>
              </w:sdtEndPr>
              <w:sdtContent>
                <w:r>
                  <w:rPr>
                    <w:rStyle w:val="Checkbox"/>
                    <w:rFonts w:ascii="MS Gothic" w:eastAsia="MS Gothic" w:hAnsi="MS Gothic" w:hint="eastAsia"/>
                    <w:shd w:val="clear" w:color="auto" w:fill="BFBFBF" w:themeFill="background1" w:themeFillShade="BF"/>
                  </w:rPr>
                  <w:t>☐</w:t>
                </w:r>
              </w:sdtContent>
            </w:sdt>
            <w:r>
              <w:t xml:space="preserve">   PRMC     </w:t>
            </w:r>
            <w:sdt>
              <w:sdtPr>
                <w:rPr>
                  <w:rStyle w:val="Checkbox"/>
                  <w:shd w:val="clear" w:color="auto" w:fill="BFBFBF" w:themeFill="background1" w:themeFillShade="BF"/>
                </w:rPr>
                <w:id w:val="1403947704"/>
                <w14:checkbox>
                  <w14:checked w14:val="0"/>
                  <w14:checkedState w14:val="2612" w14:font="MS Gothic"/>
                  <w14:uncheckedState w14:val="2610" w14:font="MS Gothic"/>
                </w14:checkbox>
              </w:sdtPr>
              <w:sdtEndPr>
                <w:rPr>
                  <w:rStyle w:val="Checkbox"/>
                </w:rPr>
              </w:sdtEndPr>
              <w:sdtContent>
                <w:r w:rsidR="00382B9D">
                  <w:rPr>
                    <w:rStyle w:val="Checkbox"/>
                    <w:rFonts w:ascii="MS Gothic" w:eastAsia="MS Gothic" w:hAnsi="MS Gothic" w:hint="eastAsia"/>
                    <w:shd w:val="clear" w:color="auto" w:fill="BFBFBF" w:themeFill="background1" w:themeFillShade="BF"/>
                  </w:rPr>
                  <w:t>☐</w:t>
                </w:r>
              </w:sdtContent>
            </w:sdt>
            <w:r>
              <w:t xml:space="preserve">   N/A</w:t>
            </w:r>
          </w:p>
          <w:p w14:paraId="7AC25A39" w14:textId="333E589C" w:rsidR="00706019" w:rsidRDefault="00706019" w:rsidP="00706019">
            <w:pPr>
              <w:pStyle w:val="ChecklistBasis"/>
              <w:ind w:left="454" w:hanging="454"/>
            </w:pPr>
            <w:r>
              <w:t xml:space="preserve">       </w:t>
            </w:r>
            <w:sdt>
              <w:sdtPr>
                <w:rPr>
                  <w:rStyle w:val="Checkbox"/>
                  <w:shd w:val="clear" w:color="auto" w:fill="BFBFBF" w:themeFill="background1" w:themeFillShade="BF"/>
                </w:rPr>
                <w:id w:val="766036880"/>
                <w14:checkbox>
                  <w14:checked w14:val="0"/>
                  <w14:checkedState w14:val="2612" w14:font="MS Gothic"/>
                  <w14:uncheckedState w14:val="2610" w14:font="MS Gothic"/>
                </w14:checkbox>
              </w:sdtPr>
              <w:sdtEndPr>
                <w:rPr>
                  <w:rStyle w:val="Checkbox"/>
                </w:rPr>
              </w:sdtEndPr>
              <w:sdtContent>
                <w:r>
                  <w:rPr>
                    <w:rStyle w:val="Checkbox"/>
                    <w:rFonts w:ascii="MS Gothic" w:eastAsia="MS Gothic" w:hAnsi="MS Gothic" w:hint="eastAsia"/>
                    <w:shd w:val="clear" w:color="auto" w:fill="BFBFBF" w:themeFill="background1" w:themeFillShade="BF"/>
                  </w:rPr>
                  <w:t>☐</w:t>
                </w:r>
              </w:sdtContent>
            </w:sdt>
            <w:r>
              <w:t xml:space="preserve">   Radiation  </w:t>
            </w:r>
            <w:sdt>
              <w:sdtPr>
                <w:rPr>
                  <w:rStyle w:val="Checkbox"/>
                  <w:shd w:val="clear" w:color="auto" w:fill="BFBFBF" w:themeFill="background1" w:themeFillShade="BF"/>
                </w:rPr>
                <w:id w:val="108320584"/>
                <w14:checkbox>
                  <w14:checked w14:val="0"/>
                  <w14:checkedState w14:val="2612" w14:font="MS Gothic"/>
                  <w14:uncheckedState w14:val="2610" w14:font="MS Gothic"/>
                </w14:checkbox>
              </w:sdtPr>
              <w:sdtEndPr>
                <w:rPr>
                  <w:rStyle w:val="Checkbox"/>
                </w:rPr>
              </w:sdtEndPr>
              <w:sdtContent>
                <w:r w:rsidR="00382B9D">
                  <w:rPr>
                    <w:rStyle w:val="Checkbox"/>
                    <w:rFonts w:ascii="MS Gothic" w:eastAsia="MS Gothic" w:hAnsi="MS Gothic" w:hint="eastAsia"/>
                    <w:shd w:val="clear" w:color="auto" w:fill="BFBFBF" w:themeFill="background1" w:themeFillShade="BF"/>
                  </w:rPr>
                  <w:t>☐</w:t>
                </w:r>
              </w:sdtContent>
            </w:sdt>
            <w:r>
              <w:t xml:space="preserve">   N/A</w:t>
            </w:r>
          </w:p>
          <w:p w14:paraId="3F91D0B7" w14:textId="7936E809" w:rsidR="00706019" w:rsidRDefault="00706019" w:rsidP="00706019">
            <w:pPr>
              <w:pStyle w:val="ChecklistBasis"/>
              <w:ind w:left="454" w:hanging="454"/>
            </w:pPr>
            <w:r>
              <w:t xml:space="preserve">       </w:t>
            </w:r>
            <w:sdt>
              <w:sdtPr>
                <w:rPr>
                  <w:rStyle w:val="Checkbox"/>
                  <w:shd w:val="clear" w:color="auto" w:fill="BFBFBF" w:themeFill="background1" w:themeFillShade="BF"/>
                </w:rPr>
                <w:id w:val="-1236313974"/>
                <w14:checkbox>
                  <w14:checked w14:val="0"/>
                  <w14:checkedState w14:val="2612" w14:font="MS Gothic"/>
                  <w14:uncheckedState w14:val="2610" w14:font="MS Gothic"/>
                </w14:checkbox>
              </w:sdtPr>
              <w:sdtEndPr>
                <w:rPr>
                  <w:rStyle w:val="Checkbox"/>
                </w:rPr>
              </w:sdtEndPr>
              <w:sdtContent>
                <w:r>
                  <w:rPr>
                    <w:rStyle w:val="Checkbox"/>
                    <w:rFonts w:ascii="MS Gothic" w:eastAsia="MS Gothic" w:hAnsi="MS Gothic" w:hint="eastAsia"/>
                    <w:shd w:val="clear" w:color="auto" w:fill="BFBFBF" w:themeFill="background1" w:themeFillShade="BF"/>
                  </w:rPr>
                  <w:t>☐</w:t>
                </w:r>
              </w:sdtContent>
            </w:sdt>
            <w:r>
              <w:t xml:space="preserve">   IBC   </w:t>
            </w:r>
            <w:sdt>
              <w:sdtPr>
                <w:rPr>
                  <w:rStyle w:val="Checkbox"/>
                  <w:shd w:val="clear" w:color="auto" w:fill="BFBFBF" w:themeFill="background1" w:themeFillShade="BF"/>
                </w:rPr>
                <w:id w:val="1454061095"/>
                <w14:checkbox>
                  <w14:checked w14:val="0"/>
                  <w14:checkedState w14:val="2612" w14:font="MS Gothic"/>
                  <w14:uncheckedState w14:val="2610" w14:font="MS Gothic"/>
                </w14:checkbox>
              </w:sdtPr>
              <w:sdtEndPr>
                <w:rPr>
                  <w:rStyle w:val="Checkbox"/>
                </w:rPr>
              </w:sdtEndPr>
              <w:sdtContent>
                <w:r w:rsidR="00382B9D">
                  <w:rPr>
                    <w:rStyle w:val="Checkbox"/>
                    <w:rFonts w:ascii="MS Gothic" w:eastAsia="MS Gothic" w:hAnsi="MS Gothic" w:hint="eastAsia"/>
                    <w:shd w:val="clear" w:color="auto" w:fill="BFBFBF" w:themeFill="background1" w:themeFillShade="BF"/>
                  </w:rPr>
                  <w:t>☐</w:t>
                </w:r>
              </w:sdtContent>
            </w:sdt>
            <w:r>
              <w:t xml:space="preserve">   N/A</w:t>
            </w:r>
          </w:p>
          <w:p w14:paraId="54071E69" w14:textId="4C1E261C" w:rsidR="00706019" w:rsidRDefault="00706019" w:rsidP="00706019">
            <w:pPr>
              <w:pStyle w:val="ChecklistBasis"/>
              <w:ind w:left="454" w:hanging="454"/>
            </w:pPr>
            <w:r>
              <w:t xml:space="preserve">       </w:t>
            </w:r>
            <w:sdt>
              <w:sdtPr>
                <w:rPr>
                  <w:rStyle w:val="Checkbox"/>
                  <w:shd w:val="clear" w:color="auto" w:fill="BFBFBF" w:themeFill="background1" w:themeFillShade="BF"/>
                </w:rPr>
                <w:id w:val="619109688"/>
                <w14:checkbox>
                  <w14:checked w14:val="0"/>
                  <w14:checkedState w14:val="2612" w14:font="MS Gothic"/>
                  <w14:uncheckedState w14:val="2610" w14:font="MS Gothic"/>
                </w14:checkbox>
              </w:sdtPr>
              <w:sdtEndPr>
                <w:rPr>
                  <w:rStyle w:val="Checkbox"/>
                </w:rPr>
              </w:sdtEndPr>
              <w:sdtContent>
                <w:r>
                  <w:rPr>
                    <w:rStyle w:val="Checkbox"/>
                    <w:rFonts w:ascii="MS Gothic" w:eastAsia="MS Gothic" w:hAnsi="MS Gothic" w:hint="eastAsia"/>
                    <w:shd w:val="clear" w:color="auto" w:fill="BFBFBF" w:themeFill="background1" w:themeFillShade="BF"/>
                  </w:rPr>
                  <w:t>☐</w:t>
                </w:r>
              </w:sdtContent>
            </w:sdt>
            <w:r>
              <w:t xml:space="preserve">   ESCRO   </w:t>
            </w:r>
            <w:sdt>
              <w:sdtPr>
                <w:rPr>
                  <w:rStyle w:val="Checkbox"/>
                  <w:shd w:val="clear" w:color="auto" w:fill="BFBFBF" w:themeFill="background1" w:themeFillShade="BF"/>
                </w:rPr>
                <w:id w:val="-125781158"/>
                <w14:checkbox>
                  <w14:checked w14:val="0"/>
                  <w14:checkedState w14:val="2612" w14:font="MS Gothic"/>
                  <w14:uncheckedState w14:val="2610" w14:font="MS Gothic"/>
                </w14:checkbox>
              </w:sdtPr>
              <w:sdtEndPr>
                <w:rPr>
                  <w:rStyle w:val="Checkbox"/>
                </w:rPr>
              </w:sdtEndPr>
              <w:sdtContent>
                <w:r w:rsidR="00382B9D">
                  <w:rPr>
                    <w:rStyle w:val="Checkbox"/>
                    <w:rFonts w:ascii="MS Gothic" w:eastAsia="MS Gothic" w:hAnsi="MS Gothic" w:hint="eastAsia"/>
                    <w:shd w:val="clear" w:color="auto" w:fill="BFBFBF" w:themeFill="background1" w:themeFillShade="BF"/>
                  </w:rPr>
                  <w:t>☐</w:t>
                </w:r>
              </w:sdtContent>
            </w:sdt>
            <w:r>
              <w:t xml:space="preserve">   N/A</w:t>
            </w:r>
          </w:p>
        </w:tc>
      </w:tr>
      <w:tr w:rsidR="006D486E" w:rsidRPr="00F257CE" w14:paraId="4FEED0B4" w14:textId="77777777" w:rsidTr="704796E6">
        <w:tblPrEx>
          <w:tblCellMar>
            <w:left w:w="108" w:type="dxa"/>
            <w:right w:w="108" w:type="dxa"/>
          </w:tblCellMar>
        </w:tblPrEx>
        <w:trPr>
          <w:gridAfter w:val="1"/>
          <w:wAfter w:w="14" w:type="dxa"/>
        </w:trPr>
        <w:tc>
          <w:tcPr>
            <w:tcW w:w="10776" w:type="dxa"/>
            <w:gridSpan w:val="2"/>
          </w:tcPr>
          <w:p w14:paraId="23C1095D" w14:textId="77777777" w:rsidR="006D486E" w:rsidRDefault="00BD70B8" w:rsidP="00471B65">
            <w:pPr>
              <w:pStyle w:val="ChecklistBasis"/>
              <w:ind w:left="454" w:hanging="454"/>
            </w:pPr>
            <w:sdt>
              <w:sdtPr>
                <w:rPr>
                  <w:rStyle w:val="Checkbox"/>
                  <w:shd w:val="clear" w:color="auto" w:fill="BFBFBF" w:themeFill="background1" w:themeFillShade="BF"/>
                </w:rPr>
                <w:id w:val="29149746"/>
                <w14:checkbox>
                  <w14:checked w14:val="0"/>
                  <w14:checkedState w14:val="2612" w14:font="MS Gothic"/>
                  <w14:uncheckedState w14:val="2610" w14:font="MS Gothic"/>
                </w14:checkbox>
              </w:sdtPr>
              <w:sdtEndPr>
                <w:rPr>
                  <w:rStyle w:val="Checkbox"/>
                </w:rPr>
              </w:sdtEndPr>
              <w:sdtContent>
                <w:r w:rsidR="007947DF">
                  <w:rPr>
                    <w:rStyle w:val="Checkbox"/>
                    <w:rFonts w:ascii="MS Gothic" w:eastAsia="MS Gothic" w:hAnsi="MS Gothic" w:hint="eastAsia"/>
                    <w:shd w:val="clear" w:color="auto" w:fill="BFBFBF" w:themeFill="background1" w:themeFillShade="BF"/>
                  </w:rPr>
                  <w:t>☐</w:t>
                </w:r>
              </w:sdtContent>
            </w:sdt>
            <w:r w:rsidR="006D486E">
              <w:t xml:space="preserve"> </w:t>
            </w:r>
            <w:r w:rsidR="00C67C89">
              <w:t xml:space="preserve">  The consent document includes the University of Miami “boilerp</w:t>
            </w:r>
            <w:r w:rsidR="00471B65">
              <w:t>late</w:t>
            </w:r>
            <w:r w:rsidR="00C67C89">
              <w:t xml:space="preserve">” language. </w:t>
            </w:r>
          </w:p>
          <w:p w14:paraId="49562AB7" w14:textId="11BB2C6A" w:rsidR="0099266F" w:rsidRDefault="0099266F" w:rsidP="00471B65">
            <w:pPr>
              <w:pStyle w:val="ChecklistBasis"/>
              <w:ind w:left="454" w:hanging="454"/>
            </w:pPr>
            <w:r>
              <w:t xml:space="preserve">         </w:t>
            </w:r>
            <w:sdt>
              <w:sdtPr>
                <w:rPr>
                  <w:rStyle w:val="Checkbox"/>
                  <w:shd w:val="clear" w:color="auto" w:fill="BFBFBF" w:themeFill="background1" w:themeFillShade="BF"/>
                </w:rPr>
                <w:id w:val="-626161447"/>
                <w14:checkbox>
                  <w14:checked w14:val="0"/>
                  <w14:checkedState w14:val="2612" w14:font="MS Gothic"/>
                  <w14:uncheckedState w14:val="2610" w14:font="MS Gothic"/>
                </w14:checkbox>
              </w:sdtPr>
              <w:sdtEndPr>
                <w:rPr>
                  <w:rStyle w:val="Checkbox"/>
                </w:rPr>
              </w:sdtEndPr>
              <w:sdtContent>
                <w:r w:rsidR="00382B9D">
                  <w:rPr>
                    <w:rStyle w:val="Checkbox"/>
                    <w:rFonts w:ascii="MS Gothic" w:eastAsia="MS Gothic" w:hAnsi="MS Gothic" w:hint="eastAsia"/>
                    <w:shd w:val="clear" w:color="auto" w:fill="BFBFBF" w:themeFill="background1" w:themeFillShade="BF"/>
                  </w:rPr>
                  <w:t>☐</w:t>
                </w:r>
              </w:sdtContent>
            </w:sdt>
            <w:r>
              <w:t xml:space="preserve">   If subjects are compensated, include:</w:t>
            </w:r>
          </w:p>
          <w:p w14:paraId="0F737121" w14:textId="77777777" w:rsidR="0099266F" w:rsidRDefault="0099266F" w:rsidP="00471B65">
            <w:pPr>
              <w:pStyle w:val="ChecklistBasis"/>
              <w:ind w:left="454" w:hanging="454"/>
            </w:pPr>
          </w:p>
          <w:p w14:paraId="12F3340F" w14:textId="22F7053F" w:rsidR="0099266F" w:rsidRDefault="0099266F" w:rsidP="0099266F">
            <w:pPr>
              <w:ind w:left="783"/>
              <w:rPr>
                <w:rFonts w:ascii="Arial Narrow" w:hAnsi="Arial Narrow"/>
                <w:sz w:val="20"/>
              </w:rPr>
            </w:pPr>
            <w:r w:rsidRPr="0099266F">
              <w:rPr>
                <w:rFonts w:ascii="Arial Narrow" w:hAnsi="Arial Narrow"/>
                <w:sz w:val="20"/>
              </w:rPr>
              <w:t xml:space="preserve">If you receive $600 or more during a calendar year from the University for participating in research, you may receive a 1099 for tax reporting purposes.  Reimbursements for travel and other expenses are not included in this amount. </w:t>
            </w:r>
          </w:p>
          <w:p w14:paraId="799112E2" w14:textId="119D0E67" w:rsidR="0099266F" w:rsidRDefault="0099266F" w:rsidP="0099266F">
            <w:pPr>
              <w:ind w:left="783"/>
              <w:rPr>
                <w:rFonts w:ascii="Arial Narrow" w:hAnsi="Arial Narrow"/>
                <w:sz w:val="20"/>
              </w:rPr>
            </w:pPr>
          </w:p>
          <w:p w14:paraId="78BD35B9" w14:textId="766179B3" w:rsidR="0099266F" w:rsidRPr="0099266F" w:rsidRDefault="0099266F" w:rsidP="0099266F">
            <w:pPr>
              <w:textAlignment w:val="baseline"/>
              <w:rPr>
                <w:rFonts w:ascii="Arial Narrow" w:hAnsi="Arial Narrow"/>
                <w:sz w:val="20"/>
              </w:rPr>
            </w:pPr>
            <w:r>
              <w:rPr>
                <w:rFonts w:ascii="Arial Narrow" w:hAnsi="Arial Narrow"/>
                <w:sz w:val="20"/>
              </w:rPr>
              <w:t xml:space="preserve">         </w:t>
            </w:r>
            <w:sdt>
              <w:sdtPr>
                <w:rPr>
                  <w:rStyle w:val="Checkbox"/>
                  <w:shd w:val="clear" w:color="auto" w:fill="BFBFBF" w:themeFill="background1" w:themeFillShade="BF"/>
                </w:rPr>
                <w:id w:val="1223097947"/>
                <w14:checkbox>
                  <w14:checked w14:val="0"/>
                  <w14:checkedState w14:val="2612" w14:font="MS Gothic"/>
                  <w14:uncheckedState w14:val="2610" w14:font="MS Gothic"/>
                </w14:checkbox>
              </w:sdtPr>
              <w:sdtEndPr>
                <w:rPr>
                  <w:rStyle w:val="Checkbox"/>
                </w:rPr>
              </w:sdtEndPr>
              <w:sdtContent>
                <w:r w:rsidR="00382B9D">
                  <w:rPr>
                    <w:rStyle w:val="Checkbox"/>
                    <w:rFonts w:ascii="MS Gothic" w:eastAsia="MS Gothic" w:hAnsi="MS Gothic" w:hint="eastAsia"/>
                    <w:shd w:val="clear" w:color="auto" w:fill="BFBFBF" w:themeFill="background1" w:themeFillShade="BF"/>
                  </w:rPr>
                  <w:t>☐</w:t>
                </w:r>
              </w:sdtContent>
            </w:sdt>
            <w:r>
              <w:t xml:space="preserve">   </w:t>
            </w:r>
            <w:r w:rsidRPr="0099266F">
              <w:rPr>
                <w:rFonts w:ascii="Arial Narrow" w:hAnsi="Arial Narrow"/>
                <w:sz w:val="20"/>
              </w:rPr>
              <w:t>If the research collects specimens include:</w:t>
            </w:r>
          </w:p>
          <w:p w14:paraId="0DC301AE" w14:textId="77777777" w:rsidR="0099266F" w:rsidRPr="0099266F" w:rsidRDefault="0099266F" w:rsidP="0099266F">
            <w:pPr>
              <w:ind w:left="180"/>
              <w:rPr>
                <w:rFonts w:ascii="Arial Narrow" w:hAnsi="Arial Narrow"/>
                <w:sz w:val="20"/>
              </w:rPr>
            </w:pPr>
          </w:p>
          <w:p w14:paraId="0D243346" w14:textId="77777777" w:rsidR="0099266F" w:rsidRPr="0099266F" w:rsidRDefault="0099266F" w:rsidP="0099266F">
            <w:pPr>
              <w:ind w:left="783"/>
              <w:rPr>
                <w:rFonts w:ascii="Arial Narrow" w:hAnsi="Arial Narrow"/>
                <w:sz w:val="20"/>
              </w:rPr>
            </w:pPr>
            <w:r w:rsidRPr="0099266F">
              <w:rPr>
                <w:rFonts w:ascii="Arial Narrow" w:hAnsi="Arial Narrow"/>
                <w:sz w:val="20"/>
              </w:rPr>
              <w:t>The University of Miami may retain, preserve, or dispose of these specimens and may use these specimens for research which may result in commercial applications. You will not receive money for donating blood, urine or tissue samples nor will you receive money from any future proceeds as a result of this research project.</w:t>
            </w:r>
          </w:p>
          <w:p w14:paraId="513E3166" w14:textId="37937472" w:rsidR="0099266F" w:rsidRPr="0099266F" w:rsidRDefault="0099266F" w:rsidP="0099266F">
            <w:pPr>
              <w:rPr>
                <w:rFonts w:ascii="Arial Narrow" w:hAnsi="Arial Narrow"/>
                <w:sz w:val="20"/>
              </w:rPr>
            </w:pPr>
          </w:p>
          <w:p w14:paraId="6DDBD8A1" w14:textId="59BF53BE" w:rsidR="0099266F" w:rsidRDefault="00BD70B8" w:rsidP="0099266F">
            <w:pPr>
              <w:pStyle w:val="ChecklistBasis"/>
              <w:ind w:left="454" w:hanging="31"/>
            </w:pPr>
            <w:sdt>
              <w:sdtPr>
                <w:rPr>
                  <w:rStyle w:val="Checkbox"/>
                  <w:shd w:val="clear" w:color="auto" w:fill="BFBFBF" w:themeFill="background1" w:themeFillShade="BF"/>
                </w:rPr>
                <w:id w:val="1378821490"/>
                <w14:checkbox>
                  <w14:checked w14:val="0"/>
                  <w14:checkedState w14:val="2612" w14:font="MS Gothic"/>
                  <w14:uncheckedState w14:val="2610" w14:font="MS Gothic"/>
                </w14:checkbox>
              </w:sdtPr>
              <w:sdtEndPr>
                <w:rPr>
                  <w:rStyle w:val="Checkbox"/>
                </w:rPr>
              </w:sdtEndPr>
              <w:sdtContent>
                <w:r w:rsidR="00382B9D">
                  <w:rPr>
                    <w:rStyle w:val="Checkbox"/>
                    <w:rFonts w:ascii="MS Gothic" w:eastAsia="MS Gothic" w:hAnsi="MS Gothic" w:hint="eastAsia"/>
                    <w:shd w:val="clear" w:color="auto" w:fill="BFBFBF" w:themeFill="background1" w:themeFillShade="BF"/>
                  </w:rPr>
                  <w:t>☐</w:t>
                </w:r>
              </w:sdtContent>
            </w:sdt>
            <w:r w:rsidR="0099266F">
              <w:t xml:space="preserve">   </w:t>
            </w:r>
            <w:r w:rsidR="0099266F" w:rsidRPr="0099266F">
              <w:t>Compensation for Injury Language</w:t>
            </w:r>
          </w:p>
          <w:p w14:paraId="0925DD9B" w14:textId="04779B80" w:rsidR="0099266F" w:rsidRDefault="0099266F" w:rsidP="0099266F">
            <w:pPr>
              <w:pStyle w:val="ChecklistBasis"/>
              <w:ind w:left="454" w:hanging="31"/>
            </w:pPr>
          </w:p>
          <w:p w14:paraId="6534E0D3" w14:textId="77777777" w:rsidR="0099266F" w:rsidRPr="0099266F" w:rsidRDefault="0099266F" w:rsidP="0099266F">
            <w:pPr>
              <w:suppressAutoHyphens/>
              <w:ind w:left="783"/>
              <w:rPr>
                <w:rFonts w:ascii="Arial Narrow" w:hAnsi="Arial Narrow"/>
                <w:b/>
                <w:i/>
                <w:sz w:val="20"/>
              </w:rPr>
            </w:pPr>
            <w:r w:rsidRPr="0099266F">
              <w:rPr>
                <w:rFonts w:ascii="Arial Narrow" w:hAnsi="Arial Narrow"/>
                <w:b/>
                <w:i/>
                <w:sz w:val="20"/>
              </w:rPr>
              <w:t xml:space="preserve">[Non-Sponsored studies that involve greater than minimal risks:] </w:t>
            </w:r>
          </w:p>
          <w:p w14:paraId="38A1DEA3" w14:textId="77777777" w:rsidR="0099266F" w:rsidRPr="0099266F" w:rsidRDefault="0099266F" w:rsidP="0099266F">
            <w:pPr>
              <w:adjustRightInd w:val="0"/>
              <w:ind w:left="783"/>
              <w:jc w:val="both"/>
              <w:rPr>
                <w:rFonts w:ascii="Arial Narrow" w:hAnsi="Arial Narrow"/>
                <w:sz w:val="20"/>
              </w:rPr>
            </w:pPr>
            <w:r w:rsidRPr="0099266F">
              <w:rPr>
                <w:rFonts w:ascii="Arial Narrow" w:hAnsi="Arial Narrow"/>
                <w:sz w:val="20"/>
              </w:rPr>
              <w:lastRenderedPageBreak/>
              <w:t>If you are hurt or get sick as a result of being in this study, treatment will be available in most cases. If you have insurance, your insurance company may or may not pay for these costs. If you do not have insurance, or if your insurance company refuses to pay, you will be expected to pay. Funds to compensate for pain, expenses, lost wages, and other damages caused by injury are not available.  This policy does not prevent you from trying to obtain compensation through the legal system</w:t>
            </w:r>
          </w:p>
          <w:p w14:paraId="34E6E0D7" w14:textId="77777777" w:rsidR="0099266F" w:rsidRPr="0099266F" w:rsidRDefault="0099266F" w:rsidP="0099266F">
            <w:pPr>
              <w:adjustRightInd w:val="0"/>
              <w:ind w:left="783"/>
              <w:jc w:val="both"/>
              <w:rPr>
                <w:rFonts w:ascii="Arial Narrow" w:hAnsi="Arial Narrow"/>
                <w:sz w:val="20"/>
              </w:rPr>
            </w:pPr>
          </w:p>
          <w:p w14:paraId="184C78D7" w14:textId="77777777" w:rsidR="0099266F" w:rsidRPr="0099266F" w:rsidRDefault="0099266F" w:rsidP="0099266F">
            <w:pPr>
              <w:suppressAutoHyphens/>
              <w:ind w:left="783"/>
              <w:rPr>
                <w:rFonts w:ascii="Arial Narrow" w:hAnsi="Arial Narrow"/>
                <w:b/>
                <w:i/>
                <w:sz w:val="20"/>
              </w:rPr>
            </w:pPr>
            <w:r w:rsidRPr="0099266F">
              <w:rPr>
                <w:rFonts w:ascii="Arial Narrow" w:hAnsi="Arial Narrow"/>
                <w:b/>
                <w:i/>
                <w:sz w:val="20"/>
              </w:rPr>
              <w:t xml:space="preserve">[Sponsored studies that involve greater than minimal risks:] </w:t>
            </w:r>
          </w:p>
          <w:p w14:paraId="32FA6C02" w14:textId="5DC70572" w:rsidR="00C177FC" w:rsidRDefault="0099266F" w:rsidP="0099266F">
            <w:pPr>
              <w:ind w:left="783"/>
              <w:rPr>
                <w:rFonts w:ascii="Arial Narrow" w:hAnsi="Arial Narrow"/>
                <w:sz w:val="20"/>
              </w:rPr>
            </w:pPr>
            <w:r w:rsidRPr="0099266F">
              <w:rPr>
                <w:rFonts w:ascii="Arial Narrow" w:hAnsi="Arial Narrow"/>
                <w:sz w:val="20"/>
              </w:rPr>
              <w:t xml:space="preserve">If you are hurt or get sick as a result of being in this study, treatment will in most cases be available. If you experience an injury as a result of the study drug or procedures, the Sponsor will cover the cost of treatment of these injuries. Funds to compensate for pain, expenses, lost wages, and other damages caused by injury are not available. This policy does not prevent you from trying to obtain compensation through the legal system. </w:t>
            </w:r>
          </w:p>
          <w:p w14:paraId="3728C3DA" w14:textId="31EE4914" w:rsidR="00C177FC" w:rsidRDefault="00C177FC" w:rsidP="0099266F">
            <w:pPr>
              <w:ind w:left="783"/>
              <w:rPr>
                <w:rFonts w:ascii="Arial Narrow" w:hAnsi="Arial Narrow"/>
                <w:sz w:val="20"/>
              </w:rPr>
            </w:pPr>
          </w:p>
          <w:p w14:paraId="1D7657AA" w14:textId="6EF450EB" w:rsidR="00C177FC" w:rsidRDefault="00C177FC" w:rsidP="0099266F">
            <w:pPr>
              <w:ind w:left="783"/>
              <w:rPr>
                <w:rFonts w:ascii="Arial Narrow" w:hAnsi="Arial Narrow"/>
                <w:sz w:val="20"/>
              </w:rPr>
            </w:pPr>
            <w:r w:rsidRPr="0099266F">
              <w:rPr>
                <w:rFonts w:ascii="Arial Narrow" w:hAnsi="Arial Narrow"/>
                <w:b/>
                <w:i/>
                <w:sz w:val="20"/>
              </w:rPr>
              <w:t>[</w:t>
            </w:r>
            <w:r>
              <w:rPr>
                <w:rFonts w:ascii="Arial Narrow" w:hAnsi="Arial Narrow"/>
                <w:b/>
                <w:i/>
                <w:sz w:val="20"/>
              </w:rPr>
              <w:t xml:space="preserve">To be used </w:t>
            </w:r>
            <w:r w:rsidRPr="0099266F">
              <w:rPr>
                <w:rFonts w:ascii="Arial Narrow" w:hAnsi="Arial Narrow"/>
                <w:b/>
                <w:i/>
                <w:sz w:val="20"/>
              </w:rPr>
              <w:t xml:space="preserve">if </w:t>
            </w:r>
            <w:r>
              <w:rPr>
                <w:rFonts w:ascii="Arial Narrow" w:hAnsi="Arial Narrow"/>
                <w:b/>
                <w:i/>
                <w:sz w:val="20"/>
              </w:rPr>
              <w:t>your study involves the use of a drug or device</w:t>
            </w:r>
            <w:r w:rsidRPr="0099266F">
              <w:rPr>
                <w:rFonts w:ascii="Arial Narrow" w:hAnsi="Arial Narrow"/>
                <w:b/>
                <w:i/>
              </w:rPr>
              <w:t xml:space="preserve">.] </w:t>
            </w:r>
            <w:r w:rsidRPr="00C177FC">
              <w:rPr>
                <w:rFonts w:ascii="Arial Narrow" w:hAnsi="Arial Narrow"/>
                <w:sz w:val="20"/>
              </w:rPr>
              <w:t>If you are hurt or get sick due to being in this study, treatment will be available in most cases.  If you are hurt because of [Chose one: a correctly done study procedure or because you took the study medicine as you were instructed, OR. the device you received or because of a correctly done study procedure,] the Sponsor will pay for the cost of treating the injury.  The University of Miami and the sponsor are not planning to pay for pain, lost wages, and other costs you incur because you were hurt. You do not give up any of your legal rights to obtain payment for an injury if you sign this consent document.</w:t>
            </w:r>
          </w:p>
          <w:p w14:paraId="5C86C1C3" w14:textId="77777777" w:rsidR="00C177FC" w:rsidRDefault="00C177FC" w:rsidP="0099266F">
            <w:pPr>
              <w:ind w:left="783"/>
              <w:rPr>
                <w:rFonts w:ascii="Arial Narrow" w:hAnsi="Arial Narrow"/>
                <w:sz w:val="20"/>
              </w:rPr>
            </w:pPr>
          </w:p>
          <w:p w14:paraId="48C496B0" w14:textId="4C0E52AE" w:rsidR="0099266F" w:rsidRPr="0099266F" w:rsidRDefault="0099266F" w:rsidP="0099266F">
            <w:pPr>
              <w:ind w:left="783"/>
              <w:rPr>
                <w:rFonts w:ascii="Arial Narrow" w:hAnsi="Arial Narrow"/>
                <w:sz w:val="20"/>
              </w:rPr>
            </w:pPr>
            <w:r w:rsidRPr="0099266F">
              <w:rPr>
                <w:rFonts w:ascii="Arial Narrow" w:hAnsi="Arial Narrow"/>
                <w:b/>
                <w:i/>
                <w:sz w:val="20"/>
              </w:rPr>
              <w:t>[Include if applicable, otherwise delete</w:t>
            </w:r>
            <w:r w:rsidRPr="0099266F">
              <w:rPr>
                <w:rFonts w:ascii="Arial Narrow" w:hAnsi="Arial Narrow"/>
                <w:b/>
                <w:i/>
              </w:rPr>
              <w:t xml:space="preserve">.] </w:t>
            </w:r>
            <w:r w:rsidRPr="0099266F">
              <w:rPr>
                <w:rFonts w:ascii="Arial Narrow" w:hAnsi="Arial Narrow"/>
                <w:sz w:val="20"/>
              </w:rPr>
              <w:t>If the sponsor pays any of your medical expenses, we may be required to give the sponsor your name, date of birth, and Medicare ID or social security number.</w:t>
            </w:r>
          </w:p>
          <w:p w14:paraId="7B9533F8" w14:textId="77777777" w:rsidR="0099266F" w:rsidRDefault="0099266F" w:rsidP="0099266F">
            <w:pPr>
              <w:pStyle w:val="ChecklistBasis"/>
              <w:ind w:left="454" w:hanging="31"/>
            </w:pPr>
          </w:p>
          <w:p w14:paraId="7EB88037" w14:textId="7D972AE7" w:rsidR="0099266F" w:rsidRPr="0099266F" w:rsidRDefault="00BD70B8" w:rsidP="0099266F">
            <w:pPr>
              <w:ind w:left="513"/>
              <w:textAlignment w:val="baseline"/>
              <w:rPr>
                <w:rFonts w:ascii="Arial Narrow" w:hAnsi="Arial Narrow"/>
                <w:sz w:val="20"/>
              </w:rPr>
            </w:pPr>
            <w:sdt>
              <w:sdtPr>
                <w:rPr>
                  <w:rStyle w:val="Checkbox"/>
                  <w:shd w:val="clear" w:color="auto" w:fill="BFBFBF" w:themeFill="background1" w:themeFillShade="BF"/>
                </w:rPr>
                <w:id w:val="2126730926"/>
                <w14:checkbox>
                  <w14:checked w14:val="0"/>
                  <w14:checkedState w14:val="2612" w14:font="MS Gothic"/>
                  <w14:uncheckedState w14:val="2610" w14:font="MS Gothic"/>
                </w14:checkbox>
              </w:sdtPr>
              <w:sdtEndPr>
                <w:rPr>
                  <w:rStyle w:val="Checkbox"/>
                </w:rPr>
              </w:sdtEndPr>
              <w:sdtContent>
                <w:r w:rsidR="00382B9D">
                  <w:rPr>
                    <w:rStyle w:val="Checkbox"/>
                    <w:rFonts w:ascii="MS Gothic" w:eastAsia="MS Gothic" w:hAnsi="MS Gothic" w:hint="eastAsia"/>
                    <w:shd w:val="clear" w:color="auto" w:fill="BFBFBF" w:themeFill="background1" w:themeFillShade="BF"/>
                  </w:rPr>
                  <w:t>☐</w:t>
                </w:r>
              </w:sdtContent>
            </w:sdt>
            <w:r w:rsidR="0099266F">
              <w:t xml:space="preserve">   </w:t>
            </w:r>
            <w:r w:rsidR="0099266F" w:rsidRPr="0099266F">
              <w:rPr>
                <w:rFonts w:ascii="Arial Narrow" w:hAnsi="Arial Narrow"/>
                <w:sz w:val="20"/>
              </w:rPr>
              <w:t>If one or more members of the research team has a reportable financial relationship</w:t>
            </w:r>
          </w:p>
          <w:p w14:paraId="071BC215" w14:textId="77777777" w:rsidR="0099266F" w:rsidRPr="0099266F" w:rsidRDefault="0099266F" w:rsidP="0099266F">
            <w:pPr>
              <w:textAlignment w:val="baseline"/>
              <w:rPr>
                <w:rFonts w:ascii="Arial Narrow" w:hAnsi="Arial Narrow"/>
                <w:sz w:val="20"/>
              </w:rPr>
            </w:pPr>
          </w:p>
          <w:p w14:paraId="4EF15C18" w14:textId="77777777" w:rsidR="0099266F" w:rsidRPr="0099266F" w:rsidRDefault="0099266F" w:rsidP="0099266F">
            <w:pPr>
              <w:adjustRightInd w:val="0"/>
              <w:ind w:left="963"/>
              <w:jc w:val="both"/>
              <w:rPr>
                <w:rFonts w:ascii="Arial Narrow" w:hAnsi="Arial Narrow"/>
                <w:sz w:val="20"/>
              </w:rPr>
            </w:pPr>
            <w:r w:rsidRPr="0099266F">
              <w:rPr>
                <w:rFonts w:ascii="Arial Narrow" w:hAnsi="Arial Narrow"/>
                <w:sz w:val="20"/>
              </w:rPr>
              <w:t>[Study doctor] has disclosed that he/she has a personal interest related to this study.</w:t>
            </w:r>
          </w:p>
          <w:p w14:paraId="1C66F4F7" w14:textId="77777777" w:rsidR="0099266F" w:rsidRPr="0099266F" w:rsidRDefault="0099266F" w:rsidP="0099266F">
            <w:pPr>
              <w:adjustRightInd w:val="0"/>
              <w:ind w:left="963"/>
              <w:jc w:val="both"/>
              <w:rPr>
                <w:rFonts w:ascii="Arial Narrow" w:hAnsi="Arial Narrow"/>
                <w:sz w:val="20"/>
              </w:rPr>
            </w:pPr>
            <w:r w:rsidRPr="0099266F">
              <w:rPr>
                <w:rFonts w:ascii="Arial Narrow" w:hAnsi="Arial Narrow"/>
                <w:sz w:val="20"/>
              </w:rPr>
              <w:t xml:space="preserve">Please ask any questions to assure yourself that this relationship has not overly influenced the conduct of this research study. If you require further information, please contact the study doctor or the University of Miami Human Subject Research Office at 305-243-3195 to ask questions or discuss concerns. </w:t>
            </w:r>
          </w:p>
          <w:p w14:paraId="34D05EF4" w14:textId="77777777" w:rsidR="0099266F" w:rsidRPr="0099266F" w:rsidRDefault="0099266F" w:rsidP="0099266F">
            <w:pPr>
              <w:adjustRightInd w:val="0"/>
              <w:ind w:left="963"/>
              <w:jc w:val="both"/>
              <w:rPr>
                <w:rFonts w:ascii="Arial Narrow" w:hAnsi="Arial Narrow"/>
                <w:sz w:val="20"/>
              </w:rPr>
            </w:pPr>
          </w:p>
          <w:p w14:paraId="38D78B76" w14:textId="31DE4D8A" w:rsidR="0099266F" w:rsidRDefault="0099266F" w:rsidP="0099266F">
            <w:pPr>
              <w:adjustRightInd w:val="0"/>
              <w:ind w:left="963"/>
              <w:jc w:val="both"/>
              <w:rPr>
                <w:rFonts w:ascii="Lucida Sans" w:hAnsi="Lucida Sans"/>
                <w:i/>
                <w:color w:val="494949"/>
                <w:sz w:val="23"/>
                <w:szCs w:val="23"/>
              </w:rPr>
            </w:pPr>
            <w:r w:rsidRPr="0099266F">
              <w:rPr>
                <w:rFonts w:ascii="Arial Narrow" w:hAnsi="Arial Narrow"/>
                <w:sz w:val="20"/>
              </w:rPr>
              <w:t>Note:  The language above is an example.  If the Conflict of Interest Committee requires language that is different, that required language must be substituted for the above language</w:t>
            </w:r>
            <w:r w:rsidRPr="0036701A">
              <w:rPr>
                <w:rFonts w:ascii="Lucida Sans" w:hAnsi="Lucida Sans"/>
                <w:i/>
                <w:color w:val="494949"/>
                <w:sz w:val="23"/>
                <w:szCs w:val="23"/>
              </w:rPr>
              <w:t xml:space="preserve">. </w:t>
            </w:r>
          </w:p>
          <w:p w14:paraId="385181F2" w14:textId="29F30073" w:rsidR="00C177FC" w:rsidRDefault="00C177FC" w:rsidP="0099266F">
            <w:pPr>
              <w:adjustRightInd w:val="0"/>
              <w:ind w:left="963"/>
              <w:jc w:val="both"/>
              <w:rPr>
                <w:rFonts w:ascii="Lucida Sans" w:hAnsi="Lucida Sans"/>
                <w:i/>
                <w:color w:val="494949"/>
                <w:sz w:val="23"/>
                <w:szCs w:val="23"/>
              </w:rPr>
            </w:pPr>
          </w:p>
          <w:p w14:paraId="6A6505F4" w14:textId="6A9F6FB6" w:rsidR="00C177FC" w:rsidRPr="00BB3A39" w:rsidRDefault="00BD70B8" w:rsidP="00BB3A39">
            <w:pPr>
              <w:ind w:left="1566" w:hanging="963"/>
              <w:rPr>
                <w:rFonts w:ascii="Arial Narrow" w:hAnsi="Arial Narrow"/>
                <w:sz w:val="20"/>
              </w:rPr>
            </w:pPr>
            <w:sdt>
              <w:sdtPr>
                <w:rPr>
                  <w:rStyle w:val="Checkbox"/>
                  <w:shd w:val="clear" w:color="auto" w:fill="BFBFBF" w:themeFill="background1" w:themeFillShade="BF"/>
                </w:rPr>
                <w:id w:val="-13301989"/>
                <w14:checkbox>
                  <w14:checked w14:val="0"/>
                  <w14:checkedState w14:val="2612" w14:font="MS Gothic"/>
                  <w14:uncheckedState w14:val="2610" w14:font="MS Gothic"/>
                </w14:checkbox>
              </w:sdtPr>
              <w:sdtEndPr>
                <w:rPr>
                  <w:rStyle w:val="Checkbox"/>
                </w:rPr>
              </w:sdtEndPr>
              <w:sdtContent>
                <w:r w:rsidR="00681656">
                  <w:rPr>
                    <w:rStyle w:val="Checkbox"/>
                    <w:rFonts w:ascii="MS Gothic" w:eastAsia="MS Gothic" w:hAnsi="MS Gothic" w:hint="eastAsia"/>
                    <w:shd w:val="clear" w:color="auto" w:fill="BFBFBF" w:themeFill="background1" w:themeFillShade="BF"/>
                  </w:rPr>
                  <w:t>☐</w:t>
                </w:r>
              </w:sdtContent>
            </w:sdt>
            <w:r w:rsidR="00C177FC">
              <w:t xml:space="preserve">  </w:t>
            </w:r>
            <w:r w:rsidR="00C177FC">
              <w:rPr>
                <w:rFonts w:ascii="Arial Narrow" w:hAnsi="Arial Narrow"/>
                <w:sz w:val="20"/>
              </w:rPr>
              <w:t>In</w:t>
            </w:r>
            <w:r w:rsidR="00C177FC" w:rsidRPr="00412AB3">
              <w:rPr>
                <w:rFonts w:ascii="Arial Narrow" w:hAnsi="Arial Narrow"/>
                <w:sz w:val="20"/>
              </w:rPr>
              <w:t>clude</w:t>
            </w:r>
            <w:r w:rsidR="00C177FC">
              <w:rPr>
                <w:rFonts w:ascii="Arial Narrow" w:hAnsi="Arial Narrow"/>
                <w:sz w:val="20"/>
              </w:rPr>
              <w:t xml:space="preserve"> a </w:t>
            </w:r>
            <w:hyperlink r:id="rId10" w:history="1">
              <w:r w:rsidR="00C177FC" w:rsidRPr="00C177FC">
                <w:rPr>
                  <w:rStyle w:val="Hyperlink"/>
                  <w:rFonts w:ascii="Arial Narrow" w:hAnsi="Arial Narrow"/>
                  <w:sz w:val="20"/>
                </w:rPr>
                <w:t>UHealth footer</w:t>
              </w:r>
            </w:hyperlink>
            <w:r w:rsidR="00C177FC">
              <w:rPr>
                <w:rFonts w:ascii="Arial Narrow" w:hAnsi="Arial Narrow"/>
                <w:sz w:val="20"/>
              </w:rPr>
              <w:t xml:space="preserve"> and/or </w:t>
            </w:r>
            <w:hyperlink r:id="rId11" w:history="1">
              <w:r w:rsidR="00C177FC" w:rsidRPr="00C177FC">
                <w:rPr>
                  <w:rStyle w:val="Hyperlink"/>
                  <w:rFonts w:ascii="Arial Narrow" w:hAnsi="Arial Narrow"/>
                  <w:sz w:val="20"/>
                </w:rPr>
                <w:t>JHS footer</w:t>
              </w:r>
            </w:hyperlink>
            <w:r w:rsidR="00C177FC" w:rsidRPr="00412AB3">
              <w:rPr>
                <w:rFonts w:ascii="Arial Narrow" w:hAnsi="Arial Narrow"/>
                <w:sz w:val="20"/>
              </w:rPr>
              <w:t xml:space="preserve"> if </w:t>
            </w:r>
            <w:r w:rsidR="00C177FC">
              <w:rPr>
                <w:rFonts w:ascii="Arial Narrow" w:hAnsi="Arial Narrow"/>
                <w:sz w:val="20"/>
              </w:rPr>
              <w:t>you are enrolling participants at</w:t>
            </w:r>
            <w:r w:rsidR="00C177FC" w:rsidRPr="00C177FC">
              <w:rPr>
                <w:rFonts w:ascii="Arial Narrow" w:hAnsi="Arial Narrow"/>
                <w:sz w:val="20"/>
              </w:rPr>
              <w:t xml:space="preserve"> clinical care facilities that are part of either of these systems.</w:t>
            </w:r>
          </w:p>
          <w:p w14:paraId="2F4BD736" w14:textId="77777777" w:rsidR="0099266F" w:rsidRDefault="0099266F" w:rsidP="0099266F">
            <w:pPr>
              <w:pStyle w:val="ChecklistBasis"/>
              <w:ind w:left="454" w:hanging="31"/>
            </w:pPr>
          </w:p>
          <w:p w14:paraId="02ED62E7" w14:textId="0C056E5D" w:rsidR="0099266F" w:rsidRPr="0099266F" w:rsidRDefault="00BD70B8" w:rsidP="00412AB3">
            <w:pPr>
              <w:ind w:left="963" w:hanging="360"/>
              <w:textAlignment w:val="baseline"/>
              <w:rPr>
                <w:rFonts w:ascii="Arial Narrow" w:hAnsi="Arial Narrow"/>
                <w:sz w:val="20"/>
              </w:rPr>
            </w:pPr>
            <w:sdt>
              <w:sdtPr>
                <w:rPr>
                  <w:rStyle w:val="Checkbox"/>
                  <w:shd w:val="clear" w:color="auto" w:fill="BFBFBF" w:themeFill="background1" w:themeFillShade="BF"/>
                </w:rPr>
                <w:id w:val="439264862"/>
                <w14:checkbox>
                  <w14:checked w14:val="0"/>
                  <w14:checkedState w14:val="2612" w14:font="MS Gothic"/>
                  <w14:uncheckedState w14:val="2610" w14:font="MS Gothic"/>
                </w14:checkbox>
              </w:sdtPr>
              <w:sdtEndPr>
                <w:rPr>
                  <w:rStyle w:val="Checkbox"/>
                </w:rPr>
              </w:sdtEndPr>
              <w:sdtContent>
                <w:r w:rsidR="00382B9D">
                  <w:rPr>
                    <w:rStyle w:val="Checkbox"/>
                    <w:rFonts w:ascii="MS Gothic" w:eastAsia="MS Gothic" w:hAnsi="MS Gothic" w:hint="eastAsia"/>
                    <w:shd w:val="clear" w:color="auto" w:fill="BFBFBF" w:themeFill="background1" w:themeFillShade="BF"/>
                  </w:rPr>
                  <w:t>☐</w:t>
                </w:r>
              </w:sdtContent>
            </w:sdt>
            <w:r w:rsidR="0099266F">
              <w:t xml:space="preserve"> </w:t>
            </w:r>
            <w:r w:rsidR="00412AB3">
              <w:t xml:space="preserve"> </w:t>
            </w:r>
            <w:r w:rsidR="0099266F" w:rsidRPr="0099266F">
              <w:rPr>
                <w:rFonts w:ascii="Arial Narrow" w:hAnsi="Arial Narrow"/>
                <w:sz w:val="20"/>
              </w:rPr>
              <w:t xml:space="preserve">Include if research information will be added to University of Miami Medical Record </w:t>
            </w:r>
          </w:p>
          <w:p w14:paraId="67F7F7C1" w14:textId="77777777" w:rsidR="0099266F" w:rsidRPr="0099266F" w:rsidRDefault="0099266F" w:rsidP="00412AB3">
            <w:pPr>
              <w:ind w:left="963" w:hanging="360"/>
              <w:textAlignment w:val="baseline"/>
              <w:rPr>
                <w:rFonts w:ascii="Arial Narrow" w:hAnsi="Arial Narrow"/>
                <w:sz w:val="20"/>
              </w:rPr>
            </w:pPr>
          </w:p>
          <w:p w14:paraId="2EE89E07" w14:textId="77777777" w:rsidR="0099266F" w:rsidRPr="0099266F" w:rsidRDefault="0099266F" w:rsidP="00412AB3">
            <w:pPr>
              <w:ind w:left="963"/>
              <w:rPr>
                <w:rFonts w:ascii="Arial Narrow" w:hAnsi="Arial Narrow"/>
                <w:sz w:val="20"/>
              </w:rPr>
            </w:pPr>
            <w:r w:rsidRPr="0099266F">
              <w:rPr>
                <w:rFonts w:ascii="Arial Narrow" w:hAnsi="Arial Narrow"/>
                <w:sz w:val="20"/>
              </w:rPr>
              <w:t>If you are, or have been, a patient at a University of Miami facility, you will have a University of Miami medical record.  We use an electronic medical record system known as UChart, which improves access to information important to your medical care. UChart will show that you are in a research study and a copy of this signed consent form will be included. To provide as complete a record as possible, some or all of your study-related research information may also be placed in UChart. This specifically includes investigational drugs, devices, biologics, or anything else that may, separately or together with other substances or activities, interfere with your clinical treatment or place you at greater risk of harm. Other information from the research study may be included as well.  Including this information in the electronic medical record system is intended only to give information to caregivers providing treatment for you while you are on this study.</w:t>
            </w:r>
          </w:p>
          <w:p w14:paraId="2D034723" w14:textId="77777777" w:rsidR="0099266F" w:rsidRPr="0099266F" w:rsidRDefault="0099266F" w:rsidP="00412AB3">
            <w:pPr>
              <w:ind w:left="963" w:hanging="360"/>
              <w:rPr>
                <w:rFonts w:ascii="Arial Narrow" w:hAnsi="Arial Narrow"/>
                <w:sz w:val="20"/>
              </w:rPr>
            </w:pPr>
          </w:p>
          <w:p w14:paraId="71CCE653" w14:textId="77777777" w:rsidR="0099266F" w:rsidRPr="0099266F" w:rsidRDefault="0099266F" w:rsidP="00412AB3">
            <w:pPr>
              <w:ind w:left="963"/>
              <w:rPr>
                <w:rFonts w:ascii="Arial Narrow" w:hAnsi="Arial Narrow"/>
                <w:sz w:val="20"/>
              </w:rPr>
            </w:pPr>
            <w:r w:rsidRPr="0099266F">
              <w:rPr>
                <w:rFonts w:ascii="Arial Narrow" w:hAnsi="Arial Narrow"/>
                <w:sz w:val="20"/>
              </w:rPr>
              <w:t>This information will be available to University of Miami doctors, nurses and other authorized staff who may not be part of the research team but who are involved in providing you medical care, or who are otherwise allowed to access your information.  The confidentiality of the results and other documents in UChart will be governed by laws, such as HIPAA, that concern medical records. We suggest that you tell any non-University of Miami doctors that you are in a research study and that more information may be made available to them at your request. The research team may use your information to notify you of appointments, send you appointment reminders, or schedule additional appointments.</w:t>
            </w:r>
          </w:p>
          <w:p w14:paraId="57061A30" w14:textId="40C50DBA" w:rsidR="0099266F" w:rsidRDefault="0099266F" w:rsidP="0099266F">
            <w:pPr>
              <w:pStyle w:val="ChecklistBasis"/>
              <w:ind w:left="454" w:hanging="31"/>
            </w:pPr>
          </w:p>
          <w:p w14:paraId="17113009" w14:textId="2F3F5C4B" w:rsidR="0099266F" w:rsidRPr="00412AB3" w:rsidRDefault="00BD70B8" w:rsidP="00412AB3">
            <w:pPr>
              <w:ind w:left="963" w:hanging="963"/>
              <w:rPr>
                <w:rFonts w:ascii="Arial Narrow" w:hAnsi="Arial Narrow"/>
                <w:sz w:val="20"/>
              </w:rPr>
            </w:pPr>
            <w:sdt>
              <w:sdtPr>
                <w:rPr>
                  <w:rStyle w:val="Checkbox"/>
                  <w:shd w:val="clear" w:color="auto" w:fill="BFBFBF" w:themeFill="background1" w:themeFillShade="BF"/>
                </w:rPr>
                <w:id w:val="1946340121"/>
                <w14:checkbox>
                  <w14:checked w14:val="0"/>
                  <w14:checkedState w14:val="2612" w14:font="MS Gothic"/>
                  <w14:uncheckedState w14:val="2610" w14:font="MS Gothic"/>
                </w14:checkbox>
              </w:sdtPr>
              <w:sdtEndPr>
                <w:rPr>
                  <w:rStyle w:val="Checkbox"/>
                </w:rPr>
              </w:sdtEndPr>
              <w:sdtContent>
                <w:r w:rsidR="00382B9D">
                  <w:rPr>
                    <w:rStyle w:val="Checkbox"/>
                    <w:rFonts w:ascii="MS Gothic" w:eastAsia="MS Gothic" w:hAnsi="MS Gothic" w:hint="eastAsia"/>
                    <w:shd w:val="clear" w:color="auto" w:fill="BFBFBF" w:themeFill="background1" w:themeFillShade="BF"/>
                  </w:rPr>
                  <w:t>☐</w:t>
                </w:r>
              </w:sdtContent>
            </w:sdt>
            <w:r w:rsidR="0099266F">
              <w:t xml:space="preserve">   </w:t>
            </w:r>
            <w:r w:rsidR="00412AB3">
              <w:t xml:space="preserve">         </w:t>
            </w:r>
            <w:r w:rsidR="00412AB3">
              <w:rPr>
                <w:rFonts w:ascii="Arial Narrow" w:hAnsi="Arial Narrow"/>
                <w:sz w:val="20"/>
              </w:rPr>
              <w:t>In</w:t>
            </w:r>
            <w:r w:rsidR="0099266F" w:rsidRPr="00412AB3">
              <w:rPr>
                <w:rFonts w:ascii="Arial Narrow" w:hAnsi="Arial Narrow"/>
                <w:sz w:val="20"/>
              </w:rPr>
              <w:t xml:space="preserve">clude if the study involves HIV, hepatitis B, or hepatitis C testing with subjects who have not already been diagnosed with those conditions: </w:t>
            </w:r>
          </w:p>
          <w:p w14:paraId="096C9450" w14:textId="77777777" w:rsidR="0099266F" w:rsidRPr="00412AB3" w:rsidRDefault="0099266F" w:rsidP="00412AB3">
            <w:pPr>
              <w:ind w:left="603"/>
              <w:rPr>
                <w:rFonts w:ascii="Arial Narrow" w:hAnsi="Arial Narrow"/>
                <w:sz w:val="20"/>
              </w:rPr>
            </w:pPr>
          </w:p>
          <w:p w14:paraId="25BBFB73" w14:textId="57183756" w:rsidR="0099266F" w:rsidRDefault="0099266F" w:rsidP="00412AB3">
            <w:pPr>
              <w:ind w:left="963"/>
            </w:pPr>
            <w:r w:rsidRPr="00412AB3">
              <w:rPr>
                <w:rFonts w:ascii="Arial Narrow" w:hAnsi="Arial Narrow"/>
                <w:sz w:val="20"/>
              </w:rPr>
              <w:t xml:space="preserve">As part of the study you will be tested for _______.   Florida regulations require health care providers/laboratories to report new cases of HIV, AIDS, hepatitis infection and some STD to the county health department.  If you test positive for ______, by law we have to report the personal identifiers such as name, sex, date of birth, address and phone number, and other identifying information. Information about these new infections is used to track these diseases statewide and nationwide.  Other than this required reporting, your results will be kept confidential to the extent permissible under the law. The health department may contact you with resources for counseling and medical care, if you need them and want them.  </w:t>
            </w:r>
          </w:p>
          <w:p w14:paraId="2096B01B" w14:textId="2E412789" w:rsidR="0099266F" w:rsidRDefault="0099266F" w:rsidP="0099266F">
            <w:pPr>
              <w:pStyle w:val="ChecklistBasis"/>
              <w:ind w:left="454" w:hanging="31"/>
              <w:rPr>
                <w:b/>
              </w:rPr>
            </w:pPr>
            <w:r>
              <w:t xml:space="preserve"> </w:t>
            </w:r>
          </w:p>
        </w:tc>
      </w:tr>
      <w:tr w:rsidR="007D5A85" w:rsidRPr="00F257CE" w14:paraId="22C88D6E" w14:textId="77777777" w:rsidTr="704796E6">
        <w:tblPrEx>
          <w:tblCellMar>
            <w:left w:w="108" w:type="dxa"/>
            <w:right w:w="108" w:type="dxa"/>
          </w:tblCellMar>
        </w:tblPrEx>
        <w:trPr>
          <w:gridAfter w:val="1"/>
          <w:wAfter w:w="14" w:type="dxa"/>
        </w:trPr>
        <w:tc>
          <w:tcPr>
            <w:tcW w:w="10776" w:type="dxa"/>
            <w:gridSpan w:val="2"/>
          </w:tcPr>
          <w:p w14:paraId="679F608E" w14:textId="0D0F1978" w:rsidR="007D5A85" w:rsidRDefault="00BD70B8" w:rsidP="0057504D">
            <w:pPr>
              <w:pStyle w:val="ChecklistBasis"/>
              <w:ind w:left="454" w:hanging="454"/>
            </w:pPr>
            <w:sdt>
              <w:sdtPr>
                <w:rPr>
                  <w:rStyle w:val="Checkbox"/>
                  <w:shd w:val="clear" w:color="auto" w:fill="BFBFBF" w:themeFill="background1" w:themeFillShade="BF"/>
                </w:rPr>
                <w:id w:val="1221242724"/>
                <w14:checkbox>
                  <w14:checked w14:val="0"/>
                  <w14:checkedState w14:val="2612" w14:font="MS Gothic"/>
                  <w14:uncheckedState w14:val="2610" w14:font="MS Gothic"/>
                </w14:checkbox>
              </w:sdtPr>
              <w:sdtEndPr>
                <w:rPr>
                  <w:rStyle w:val="Checkbox"/>
                </w:rPr>
              </w:sdtEndPr>
              <w:sdtContent>
                <w:r w:rsidR="00382B9D">
                  <w:rPr>
                    <w:rStyle w:val="Checkbox"/>
                    <w:rFonts w:ascii="MS Gothic" w:eastAsia="MS Gothic" w:hAnsi="MS Gothic" w:hint="eastAsia"/>
                    <w:shd w:val="clear" w:color="auto" w:fill="BFBFBF" w:themeFill="background1" w:themeFillShade="BF"/>
                  </w:rPr>
                  <w:t>☐</w:t>
                </w:r>
              </w:sdtContent>
            </w:sdt>
            <w:r w:rsidR="007D5A85">
              <w:t xml:space="preserve"> </w:t>
            </w:r>
            <w:r w:rsidR="00865869">
              <w:t xml:space="preserve">This study is </w:t>
            </w:r>
            <w:r w:rsidR="007D5A85">
              <w:t>greater than minimal risk</w:t>
            </w:r>
            <w:r w:rsidR="00865869">
              <w:t xml:space="preserve"> and/or subject to FDA regulations</w:t>
            </w:r>
            <w:r w:rsidR="007D5A85">
              <w:t xml:space="preserve"> </w:t>
            </w:r>
            <w:r w:rsidR="00865869">
              <w:t xml:space="preserve">and </w:t>
            </w:r>
            <w:r w:rsidR="0057504D">
              <w:t>will undergo at least annual review</w:t>
            </w:r>
            <w:r w:rsidR="007D5A85">
              <w:t>.</w:t>
            </w:r>
          </w:p>
          <w:p w14:paraId="6F48226D" w14:textId="77777777" w:rsidR="002D6ADB" w:rsidRDefault="00BD70B8" w:rsidP="00471B65">
            <w:pPr>
              <w:pStyle w:val="ChecklistBasis"/>
            </w:pPr>
            <w:sdt>
              <w:sdtPr>
                <w:rPr>
                  <w:rStyle w:val="Checkbox"/>
                  <w:shd w:val="clear" w:color="auto" w:fill="BFBFBF" w:themeFill="background1" w:themeFillShade="BF"/>
                </w:rPr>
                <w:id w:val="-1700466529"/>
                <w14:checkbox>
                  <w14:checked w14:val="0"/>
                  <w14:checkedState w14:val="2612" w14:font="MS Gothic"/>
                  <w14:uncheckedState w14:val="2610" w14:font="MS Gothic"/>
                </w14:checkbox>
              </w:sdtPr>
              <w:sdtEndPr>
                <w:rPr>
                  <w:rStyle w:val="Checkbox"/>
                </w:rPr>
              </w:sdtEndPr>
              <w:sdtContent>
                <w:r w:rsidR="007947DF">
                  <w:rPr>
                    <w:rStyle w:val="Checkbox"/>
                    <w:rFonts w:ascii="MS Gothic" w:eastAsia="MS Gothic" w:hAnsi="MS Gothic" w:hint="eastAsia"/>
                    <w:shd w:val="clear" w:color="auto" w:fill="BFBFBF" w:themeFill="background1" w:themeFillShade="BF"/>
                  </w:rPr>
                  <w:t>☐</w:t>
                </w:r>
              </w:sdtContent>
            </w:sdt>
            <w:r w:rsidR="002D6ADB" w:rsidRPr="704796E6">
              <w:t xml:space="preserve">  </w:t>
            </w:r>
            <w:r w:rsidR="002D6ADB">
              <w:t>N/A - Study is minimal risk</w:t>
            </w:r>
            <w:r w:rsidR="0075409B">
              <w:t xml:space="preserve"> and not subject to FDA regulations</w:t>
            </w:r>
            <w:r w:rsidR="00471B65">
              <w:t xml:space="preserve">, and continuing review is not required. </w:t>
            </w:r>
          </w:p>
          <w:p w14:paraId="17C95B84" w14:textId="33CCB506" w:rsidR="00412AB3" w:rsidRPr="00C435FB" w:rsidRDefault="00BD70B8" w:rsidP="00471B65">
            <w:pPr>
              <w:pStyle w:val="ChecklistBasis"/>
              <w:rPr>
                <w:highlight w:val="yellow"/>
              </w:rPr>
            </w:pPr>
            <w:sdt>
              <w:sdtPr>
                <w:rPr>
                  <w:rStyle w:val="Checkbox"/>
                  <w:shd w:val="clear" w:color="auto" w:fill="BFBFBF" w:themeFill="background1" w:themeFillShade="BF"/>
                </w:rPr>
                <w:id w:val="1832630263"/>
                <w14:checkbox>
                  <w14:checked w14:val="0"/>
                  <w14:checkedState w14:val="2612" w14:font="MS Gothic"/>
                  <w14:uncheckedState w14:val="2610" w14:font="MS Gothic"/>
                </w14:checkbox>
              </w:sdtPr>
              <w:sdtEndPr>
                <w:rPr>
                  <w:rStyle w:val="Checkbox"/>
                </w:rPr>
              </w:sdtEndPr>
              <w:sdtContent>
                <w:r w:rsidR="00412AB3">
                  <w:rPr>
                    <w:rStyle w:val="Checkbox"/>
                    <w:rFonts w:ascii="MS Gothic" w:eastAsia="MS Gothic" w:hAnsi="MS Gothic" w:hint="eastAsia"/>
                    <w:shd w:val="clear" w:color="auto" w:fill="BFBFBF" w:themeFill="background1" w:themeFillShade="BF"/>
                  </w:rPr>
                  <w:t>☐</w:t>
                </w:r>
              </w:sdtContent>
            </w:sdt>
            <w:r w:rsidR="00412AB3" w:rsidRPr="704796E6">
              <w:t xml:space="preserve">  </w:t>
            </w:r>
            <w:r w:rsidR="00412AB3">
              <w:t xml:space="preserve">Other  </w:t>
            </w:r>
            <w:r w:rsidR="00412AB3" w:rsidRPr="00F257CE">
              <w:fldChar w:fldCharType="begin">
                <w:ffData>
                  <w:name w:val="Text1"/>
                  <w:enabled/>
                  <w:calcOnExit w:val="0"/>
                  <w:textInput/>
                </w:ffData>
              </w:fldChar>
            </w:r>
            <w:r w:rsidR="00412AB3" w:rsidRPr="00F257CE">
              <w:instrText xml:space="preserve"> FORMTEXT </w:instrText>
            </w:r>
            <w:r w:rsidR="00412AB3" w:rsidRPr="00F257CE">
              <w:fldChar w:fldCharType="separate"/>
            </w:r>
            <w:r w:rsidR="00412AB3">
              <w:rPr>
                <w:noProof/>
              </w:rPr>
              <w:t> </w:t>
            </w:r>
            <w:r w:rsidR="00412AB3">
              <w:rPr>
                <w:noProof/>
              </w:rPr>
              <w:t> </w:t>
            </w:r>
            <w:r w:rsidR="00412AB3">
              <w:rPr>
                <w:noProof/>
              </w:rPr>
              <w:t> </w:t>
            </w:r>
            <w:r w:rsidR="00412AB3">
              <w:rPr>
                <w:noProof/>
              </w:rPr>
              <w:t> </w:t>
            </w:r>
            <w:r w:rsidR="00412AB3">
              <w:rPr>
                <w:noProof/>
              </w:rPr>
              <w:t> </w:t>
            </w:r>
            <w:r w:rsidR="00412AB3" w:rsidRPr="00F257CE">
              <w:fldChar w:fldCharType="end"/>
            </w:r>
          </w:p>
        </w:tc>
      </w:tr>
      <w:tr w:rsidR="00C67C89" w:rsidRPr="00F257CE" w14:paraId="72F31E8F" w14:textId="77777777" w:rsidTr="704796E6">
        <w:tblPrEx>
          <w:tblCellMar>
            <w:left w:w="108" w:type="dxa"/>
            <w:right w:w="108" w:type="dxa"/>
          </w:tblCellMar>
        </w:tblPrEx>
        <w:trPr>
          <w:gridAfter w:val="1"/>
          <w:wAfter w:w="14" w:type="dxa"/>
        </w:trPr>
        <w:tc>
          <w:tcPr>
            <w:tcW w:w="10776" w:type="dxa"/>
            <w:gridSpan w:val="2"/>
          </w:tcPr>
          <w:p w14:paraId="1EE9306A" w14:textId="2DEDC49D" w:rsidR="00C67C89" w:rsidRDefault="00BD70B8" w:rsidP="00C67C89">
            <w:pPr>
              <w:pStyle w:val="ChecklistBasis"/>
              <w:ind w:left="454" w:hanging="454"/>
              <w:rPr>
                <w:rStyle w:val="Checkbox"/>
                <w:shd w:val="clear" w:color="auto" w:fill="BFBFBF" w:themeFill="background1" w:themeFillShade="BF"/>
              </w:rPr>
            </w:pPr>
            <w:sdt>
              <w:sdtPr>
                <w:rPr>
                  <w:rStyle w:val="Checkbox"/>
                  <w:shd w:val="clear" w:color="auto" w:fill="BFBFBF" w:themeFill="background1" w:themeFillShade="BF"/>
                </w:rPr>
                <w:id w:val="583653034"/>
                <w14:checkbox>
                  <w14:checked w14:val="0"/>
                  <w14:checkedState w14:val="2612" w14:font="MS Gothic"/>
                  <w14:uncheckedState w14:val="2610" w14:font="MS Gothic"/>
                </w14:checkbox>
              </w:sdtPr>
              <w:sdtEndPr>
                <w:rPr>
                  <w:rStyle w:val="Checkbox"/>
                </w:rPr>
              </w:sdtEndPr>
              <w:sdtContent>
                <w:r w:rsidR="00382B9D">
                  <w:rPr>
                    <w:rStyle w:val="Checkbox"/>
                    <w:rFonts w:ascii="MS Gothic" w:eastAsia="MS Gothic" w:hAnsi="MS Gothic" w:hint="eastAsia"/>
                    <w:shd w:val="clear" w:color="auto" w:fill="BFBFBF" w:themeFill="background1" w:themeFillShade="BF"/>
                  </w:rPr>
                  <w:t>☐</w:t>
                </w:r>
              </w:sdtContent>
            </w:sdt>
            <w:r w:rsidR="00C67C89">
              <w:rPr>
                <w:rStyle w:val="Checkbox"/>
                <w:shd w:val="clear" w:color="auto" w:fill="BFBFBF" w:themeFill="background1" w:themeFillShade="BF"/>
              </w:rPr>
              <w:t xml:space="preserve">  </w:t>
            </w:r>
            <w:r w:rsidR="00C67C89" w:rsidRPr="00C67C89">
              <w:t xml:space="preserve">The study does not waive parental permission </w:t>
            </w:r>
          </w:p>
        </w:tc>
      </w:tr>
      <w:tr w:rsidR="001B1399" w:rsidRPr="00F257CE" w14:paraId="3166B1AC" w14:textId="77777777" w:rsidTr="704796E6">
        <w:tblPrEx>
          <w:tblCellMar>
            <w:left w:w="108" w:type="dxa"/>
            <w:right w:w="108" w:type="dxa"/>
          </w:tblCellMar>
        </w:tblPrEx>
        <w:trPr>
          <w:gridAfter w:val="1"/>
          <w:wAfter w:w="14" w:type="dxa"/>
        </w:trPr>
        <w:tc>
          <w:tcPr>
            <w:tcW w:w="10776" w:type="dxa"/>
            <w:gridSpan w:val="2"/>
          </w:tcPr>
          <w:p w14:paraId="00A0BC5B" w14:textId="542A7DFE" w:rsidR="00CB6CF7" w:rsidRDefault="00BD70B8" w:rsidP="00C67C89">
            <w:pPr>
              <w:pStyle w:val="ChecklistBasis"/>
              <w:ind w:left="454" w:hanging="454"/>
              <w:rPr>
                <w:rStyle w:val="Checkbox"/>
                <w:shd w:val="clear" w:color="auto" w:fill="BFBFBF" w:themeFill="background1" w:themeFillShade="BF"/>
              </w:rPr>
            </w:pPr>
            <w:sdt>
              <w:sdtPr>
                <w:rPr>
                  <w:rStyle w:val="Checkbox"/>
                  <w:shd w:val="clear" w:color="auto" w:fill="BFBFBF" w:themeFill="background1" w:themeFillShade="BF"/>
                </w:rPr>
                <w:id w:val="-1455089582"/>
                <w14:checkbox>
                  <w14:checked w14:val="0"/>
                  <w14:checkedState w14:val="2612" w14:font="MS Gothic"/>
                  <w14:uncheckedState w14:val="2610" w14:font="MS Gothic"/>
                </w14:checkbox>
              </w:sdtPr>
              <w:sdtEndPr>
                <w:rPr>
                  <w:rStyle w:val="Checkbox"/>
                </w:rPr>
              </w:sdtEndPr>
              <w:sdtContent>
                <w:r w:rsidR="00382B9D">
                  <w:rPr>
                    <w:rStyle w:val="Checkbox"/>
                    <w:rFonts w:ascii="MS Gothic" w:eastAsia="MS Gothic" w:hAnsi="MS Gothic" w:hint="eastAsia"/>
                    <w:shd w:val="clear" w:color="auto" w:fill="BFBFBF" w:themeFill="background1" w:themeFillShade="BF"/>
                  </w:rPr>
                  <w:t>☐</w:t>
                </w:r>
              </w:sdtContent>
            </w:sdt>
            <w:r w:rsidR="001B1399">
              <w:rPr>
                <w:rStyle w:val="Checkbox"/>
                <w:shd w:val="clear" w:color="auto" w:fill="BFBFBF" w:themeFill="background1" w:themeFillShade="BF"/>
              </w:rPr>
              <w:t xml:space="preserve"> </w:t>
            </w:r>
            <w:r w:rsidR="0077789B">
              <w:t>T</w:t>
            </w:r>
            <w:r w:rsidR="00CB6CF7" w:rsidRPr="00461F8E">
              <w:t>he study</w:t>
            </w:r>
            <w:r w:rsidR="00C67C89">
              <w:t xml:space="preserve"> does not involve </w:t>
            </w:r>
            <w:r w:rsidR="001B1399" w:rsidRPr="00845A12">
              <w:t>an exception from the requirement for informed consent under 21 CFR 50.</w:t>
            </w:r>
            <w:r w:rsidR="00D049C3">
              <w:t>2</w:t>
            </w:r>
            <w:r w:rsidR="001B1399" w:rsidRPr="00845A12">
              <w:t>4</w:t>
            </w:r>
          </w:p>
        </w:tc>
      </w:tr>
      <w:tr w:rsidR="008D2795" w:rsidRPr="00F257CE" w14:paraId="17FBE4FE" w14:textId="77777777" w:rsidTr="704796E6">
        <w:tblPrEx>
          <w:tblCellMar>
            <w:left w:w="108" w:type="dxa"/>
            <w:right w:w="108" w:type="dxa"/>
          </w:tblCellMar>
        </w:tblPrEx>
        <w:trPr>
          <w:gridAfter w:val="1"/>
          <w:wAfter w:w="14" w:type="dxa"/>
        </w:trPr>
        <w:tc>
          <w:tcPr>
            <w:tcW w:w="10776" w:type="dxa"/>
            <w:gridSpan w:val="2"/>
          </w:tcPr>
          <w:p w14:paraId="6C9B2C35" w14:textId="1367CEDF" w:rsidR="008D2795" w:rsidRDefault="00BD70B8" w:rsidP="00BA57A6">
            <w:pPr>
              <w:pStyle w:val="ChecklistBasis"/>
              <w:ind w:left="454" w:hanging="454"/>
              <w:rPr>
                <w:rStyle w:val="Checkbox"/>
                <w:shd w:val="clear" w:color="auto" w:fill="BFBFBF" w:themeFill="background1" w:themeFillShade="BF"/>
              </w:rPr>
            </w:pPr>
            <w:sdt>
              <w:sdtPr>
                <w:rPr>
                  <w:rStyle w:val="Checkbox"/>
                  <w:shd w:val="clear" w:color="auto" w:fill="BFBFBF" w:themeFill="background1" w:themeFillShade="BF"/>
                </w:rPr>
                <w:id w:val="-1161075062"/>
                <w14:checkbox>
                  <w14:checked w14:val="0"/>
                  <w14:checkedState w14:val="2612" w14:font="MS Gothic"/>
                  <w14:uncheckedState w14:val="2610" w14:font="MS Gothic"/>
                </w14:checkbox>
              </w:sdtPr>
              <w:sdtEndPr>
                <w:rPr>
                  <w:rStyle w:val="Checkbox"/>
                </w:rPr>
              </w:sdtEndPr>
              <w:sdtContent>
                <w:r w:rsidR="00382B9D">
                  <w:rPr>
                    <w:rStyle w:val="Checkbox"/>
                    <w:rFonts w:ascii="MS Gothic" w:eastAsia="MS Gothic" w:hAnsi="MS Gothic" w:hint="eastAsia"/>
                    <w:shd w:val="clear" w:color="auto" w:fill="BFBFBF" w:themeFill="background1" w:themeFillShade="BF"/>
                  </w:rPr>
                  <w:t>☐</w:t>
                </w:r>
              </w:sdtContent>
            </w:sdt>
            <w:r w:rsidR="008D2795">
              <w:rPr>
                <w:rStyle w:val="Checkbox"/>
                <w:shd w:val="clear" w:color="auto" w:fill="BFBFBF" w:themeFill="background1" w:themeFillShade="BF"/>
              </w:rPr>
              <w:t xml:space="preserve"> </w:t>
            </w:r>
            <w:r w:rsidR="008D2795" w:rsidRPr="008D2795">
              <w:t>The research will use a standalone HIPAA Authorization</w:t>
            </w:r>
            <w:r w:rsidR="00BA57A6">
              <w:t xml:space="preserve"> (Form B)</w:t>
            </w:r>
            <w:r w:rsidR="008D2795" w:rsidRPr="008D2795">
              <w:t xml:space="preserve">, if </w:t>
            </w:r>
            <w:r w:rsidR="00BA57A6">
              <w:t xml:space="preserve">PHI will be collected, created or otherwise accessed. </w:t>
            </w:r>
            <w:r w:rsidR="008D2795" w:rsidRPr="008D2795">
              <w:t>.</w:t>
            </w:r>
            <w:r w:rsidR="008D2795">
              <w:rPr>
                <w:rStyle w:val="Checkbox"/>
                <w:shd w:val="clear" w:color="auto" w:fill="BFBFBF" w:themeFill="background1" w:themeFillShade="BF"/>
              </w:rPr>
              <w:t xml:space="preserve"> </w:t>
            </w:r>
          </w:p>
        </w:tc>
      </w:tr>
      <w:tr w:rsidR="007D5A85" w:rsidRPr="00F257CE" w14:paraId="5C8EFEDE" w14:textId="77777777" w:rsidTr="704796E6">
        <w:tblPrEx>
          <w:tblCellMar>
            <w:left w:w="108" w:type="dxa"/>
            <w:right w:w="108" w:type="dxa"/>
          </w:tblCellMar>
        </w:tblPrEx>
        <w:trPr>
          <w:gridAfter w:val="1"/>
          <w:wAfter w:w="14" w:type="dxa"/>
          <w:trHeight w:hRule="exact" w:val="76"/>
        </w:trPr>
        <w:tc>
          <w:tcPr>
            <w:tcW w:w="10776" w:type="dxa"/>
            <w:gridSpan w:val="2"/>
            <w:shd w:val="clear" w:color="auto" w:fill="000000" w:themeFill="text1"/>
          </w:tcPr>
          <w:p w14:paraId="02E66A77" w14:textId="25C16F34" w:rsidR="007D5A85" w:rsidRPr="00F257CE" w:rsidRDefault="007D5A85" w:rsidP="007D5A85">
            <w:pPr>
              <w:keepNext/>
              <w:keepLines/>
              <w:jc w:val="center"/>
              <w:rPr>
                <w:rStyle w:val="ChecklistLeader"/>
              </w:rPr>
            </w:pPr>
          </w:p>
        </w:tc>
      </w:tr>
      <w:tr w:rsidR="007D5A85" w:rsidRPr="00F257CE" w14:paraId="2EDDD18C" w14:textId="77777777" w:rsidTr="704796E6">
        <w:tblPrEx>
          <w:tblCellMar>
            <w:left w:w="108" w:type="dxa"/>
            <w:right w:w="108" w:type="dxa"/>
          </w:tblCellMar>
        </w:tblPrEx>
        <w:trPr>
          <w:gridAfter w:val="1"/>
          <w:wAfter w:w="14" w:type="dxa"/>
        </w:trPr>
        <w:tc>
          <w:tcPr>
            <w:tcW w:w="10776" w:type="dxa"/>
            <w:gridSpan w:val="2"/>
          </w:tcPr>
          <w:p w14:paraId="74D467DC" w14:textId="77777777" w:rsidR="007D5A85" w:rsidRDefault="007D5A85" w:rsidP="007D5A85">
            <w:pPr>
              <w:pStyle w:val="ChecklistBasis"/>
            </w:pPr>
            <w:r>
              <w:t xml:space="preserve">Comments:  </w:t>
            </w:r>
            <w:r w:rsidRPr="00F257CE">
              <w:fldChar w:fldCharType="begin">
                <w:ffData>
                  <w:name w:val="Text1"/>
                  <w:enabled/>
                  <w:calcOnExit w:val="0"/>
                  <w:textInput/>
                </w:ffData>
              </w:fldChar>
            </w:r>
            <w:r w:rsidRPr="00F257CE">
              <w:instrText xml:space="preserve"> FORMTEXT </w:instrText>
            </w:r>
            <w:r w:rsidRPr="00F257CE">
              <w:fldChar w:fldCharType="separate"/>
            </w:r>
            <w:r>
              <w:rPr>
                <w:noProof/>
              </w:rPr>
              <w:t> </w:t>
            </w:r>
            <w:r>
              <w:rPr>
                <w:noProof/>
              </w:rPr>
              <w:t> </w:t>
            </w:r>
            <w:r>
              <w:rPr>
                <w:noProof/>
              </w:rPr>
              <w:t> </w:t>
            </w:r>
            <w:r>
              <w:rPr>
                <w:noProof/>
              </w:rPr>
              <w:t> </w:t>
            </w:r>
            <w:r>
              <w:rPr>
                <w:noProof/>
              </w:rPr>
              <w:t> </w:t>
            </w:r>
            <w:r w:rsidRPr="00F257CE">
              <w:fldChar w:fldCharType="end"/>
            </w:r>
          </w:p>
          <w:p w14:paraId="13A15245" w14:textId="77777777" w:rsidR="007D5A85" w:rsidRPr="00D34777" w:rsidRDefault="007D5A85" w:rsidP="007D5A85">
            <w:pPr>
              <w:pStyle w:val="ChecklistBasis"/>
            </w:pPr>
          </w:p>
        </w:tc>
      </w:tr>
      <w:tr w:rsidR="007D5A85" w:rsidRPr="00F257CE" w14:paraId="779F8162" w14:textId="77777777" w:rsidTr="704796E6">
        <w:tblPrEx>
          <w:tblCellMar>
            <w:left w:w="108" w:type="dxa"/>
            <w:right w:w="108" w:type="dxa"/>
          </w:tblCellMar>
        </w:tblPrEx>
        <w:trPr>
          <w:gridAfter w:val="1"/>
          <w:wAfter w:w="14" w:type="dxa"/>
          <w:trHeight w:hRule="exact" w:val="72"/>
        </w:trPr>
        <w:tc>
          <w:tcPr>
            <w:tcW w:w="10776" w:type="dxa"/>
            <w:gridSpan w:val="2"/>
            <w:shd w:val="clear" w:color="auto" w:fill="000000" w:themeFill="text1"/>
          </w:tcPr>
          <w:p w14:paraId="0EBCAF58" w14:textId="77777777" w:rsidR="007D5A85" w:rsidRPr="00F257CE" w:rsidRDefault="007D5A85" w:rsidP="007D5A85">
            <w:pPr>
              <w:keepNext/>
              <w:keepLines/>
              <w:jc w:val="center"/>
              <w:rPr>
                <w:rStyle w:val="ChecklistLeader"/>
              </w:rPr>
            </w:pPr>
          </w:p>
        </w:tc>
      </w:tr>
      <w:tr w:rsidR="007D5A85" w:rsidRPr="00F257CE" w14:paraId="5A3EA3DC" w14:textId="77777777" w:rsidTr="0075409B">
        <w:tblPrEx>
          <w:tblCellMar>
            <w:left w:w="108" w:type="dxa"/>
            <w:right w:w="108" w:type="dxa"/>
          </w:tblCellMar>
        </w:tblPrEx>
        <w:trPr>
          <w:gridAfter w:val="1"/>
          <w:wAfter w:w="14" w:type="dxa"/>
          <w:trHeight w:hRule="exact" w:val="1567"/>
        </w:trPr>
        <w:tc>
          <w:tcPr>
            <w:tcW w:w="10776" w:type="dxa"/>
            <w:gridSpan w:val="2"/>
          </w:tcPr>
          <w:p w14:paraId="3D337234" w14:textId="3AE0DF6A" w:rsidR="007D5A85" w:rsidRDefault="00BD70B8" w:rsidP="007D5A85">
            <w:pPr>
              <w:pStyle w:val="ChecklistBasis"/>
            </w:pPr>
            <w:sdt>
              <w:sdtPr>
                <w:rPr>
                  <w:rStyle w:val="Checkbox"/>
                  <w:shd w:val="clear" w:color="auto" w:fill="BFBFBF" w:themeFill="background1" w:themeFillShade="BF"/>
                </w:rPr>
                <w:id w:val="871654057"/>
                <w14:checkbox>
                  <w14:checked w14:val="0"/>
                  <w14:checkedState w14:val="2612" w14:font="MS Gothic"/>
                  <w14:uncheckedState w14:val="2610" w14:font="MS Gothic"/>
                </w14:checkbox>
              </w:sdtPr>
              <w:sdtEndPr>
                <w:rPr>
                  <w:rStyle w:val="Checkbox"/>
                </w:rPr>
              </w:sdtEndPr>
              <w:sdtContent>
                <w:r w:rsidR="00382B9D">
                  <w:rPr>
                    <w:rStyle w:val="Checkbox"/>
                    <w:rFonts w:ascii="MS Gothic" w:eastAsia="MS Gothic" w:hAnsi="MS Gothic" w:hint="eastAsia"/>
                    <w:shd w:val="clear" w:color="auto" w:fill="BFBFBF" w:themeFill="background1" w:themeFillShade="BF"/>
                  </w:rPr>
                  <w:t>☐</w:t>
                </w:r>
              </w:sdtContent>
            </w:sdt>
            <w:r w:rsidR="007D5A85">
              <w:t xml:space="preserve"> </w:t>
            </w:r>
            <w:r w:rsidR="007D5A85" w:rsidRPr="00D34777">
              <w:t xml:space="preserve">Acknowledgement sent to </w:t>
            </w:r>
            <w:r w:rsidR="007D5A85">
              <w:t xml:space="preserve">Relying </w:t>
            </w:r>
            <w:r w:rsidR="007D5A85" w:rsidRPr="00D34777">
              <w:t>Investigator</w:t>
            </w:r>
            <w:r w:rsidR="007D5A85">
              <w:t xml:space="preserve"> </w:t>
            </w:r>
          </w:p>
          <w:p w14:paraId="79B11A6A" w14:textId="77777777" w:rsidR="007D5A85" w:rsidRDefault="007D5A85" w:rsidP="007D5A85">
            <w:pPr>
              <w:pStyle w:val="ChecklistBasis"/>
            </w:pPr>
          </w:p>
          <w:p w14:paraId="1A4F596F" w14:textId="77777777" w:rsidR="007D5A85" w:rsidRDefault="007D5A85" w:rsidP="007D5A85">
            <w:pPr>
              <w:pStyle w:val="ChecklistBasis"/>
            </w:pPr>
            <w:r>
              <w:t>OR</w:t>
            </w:r>
          </w:p>
          <w:p w14:paraId="7126B3CA" w14:textId="77777777" w:rsidR="007D5A85" w:rsidRDefault="007D5A85" w:rsidP="007D5A85">
            <w:pPr>
              <w:pStyle w:val="ChecklistBasis"/>
            </w:pPr>
          </w:p>
          <w:p w14:paraId="74CC3C9F" w14:textId="77538802" w:rsidR="007D5A85" w:rsidRPr="00F257CE" w:rsidRDefault="00BD70B8" w:rsidP="00412AB3">
            <w:pPr>
              <w:pStyle w:val="ChecklistBasis"/>
              <w:rPr>
                <w:rFonts w:ascii="Arial" w:hAnsi="Arial" w:cs="Arial"/>
                <w:b/>
                <w:szCs w:val="20"/>
              </w:rPr>
            </w:pPr>
            <w:sdt>
              <w:sdtPr>
                <w:rPr>
                  <w:rStyle w:val="Checkbox"/>
                  <w:shd w:val="clear" w:color="auto" w:fill="BFBFBF" w:themeFill="background1" w:themeFillShade="BF"/>
                </w:rPr>
                <w:id w:val="825635733"/>
                <w14:checkbox>
                  <w14:checked w14:val="0"/>
                  <w14:checkedState w14:val="2612" w14:font="MS Gothic"/>
                  <w14:uncheckedState w14:val="2610" w14:font="MS Gothic"/>
                </w14:checkbox>
              </w:sdtPr>
              <w:sdtEndPr>
                <w:rPr>
                  <w:rStyle w:val="Checkbox"/>
                </w:rPr>
              </w:sdtEndPr>
              <w:sdtContent>
                <w:r w:rsidR="007947DF">
                  <w:rPr>
                    <w:rStyle w:val="Checkbox"/>
                    <w:rFonts w:ascii="MS Gothic" w:eastAsia="MS Gothic" w:hAnsi="MS Gothic" w:hint="eastAsia"/>
                    <w:shd w:val="clear" w:color="auto" w:fill="BFBFBF" w:themeFill="background1" w:themeFillShade="BF"/>
                  </w:rPr>
                  <w:t>☐</w:t>
                </w:r>
              </w:sdtContent>
            </w:sdt>
            <w:r w:rsidR="007D5A85">
              <w:t xml:space="preserve"> </w:t>
            </w:r>
            <w:r w:rsidR="00412AB3">
              <w:t xml:space="preserve">Deficiencies </w:t>
            </w:r>
            <w:r w:rsidR="007D5A85">
              <w:t>that preclude acknowledgment</w:t>
            </w:r>
            <w:r w:rsidR="00412AB3">
              <w:t xml:space="preserve"> are</w:t>
            </w:r>
            <w:r w:rsidR="007D5A85">
              <w:t xml:space="preserve"> conveyed to the PI for reconciliation </w:t>
            </w:r>
          </w:p>
        </w:tc>
      </w:tr>
      <w:tr w:rsidR="007D5A85" w:rsidRPr="00F257CE" w14:paraId="7FB2E2FD" w14:textId="77777777" w:rsidTr="704796E6">
        <w:tblPrEx>
          <w:tblCellMar>
            <w:left w:w="108" w:type="dxa"/>
            <w:right w:w="108" w:type="dxa"/>
          </w:tblCellMar>
        </w:tblPrEx>
        <w:trPr>
          <w:gridAfter w:val="1"/>
          <w:wAfter w:w="14" w:type="dxa"/>
          <w:trHeight w:hRule="exact" w:val="72"/>
        </w:trPr>
        <w:tc>
          <w:tcPr>
            <w:tcW w:w="10776" w:type="dxa"/>
            <w:gridSpan w:val="2"/>
            <w:shd w:val="clear" w:color="auto" w:fill="000000" w:themeFill="text1"/>
          </w:tcPr>
          <w:p w14:paraId="302111C1" w14:textId="77777777" w:rsidR="007D5A85" w:rsidRPr="00F257CE" w:rsidRDefault="007D5A85" w:rsidP="007D5A85">
            <w:pPr>
              <w:keepNext/>
              <w:keepLines/>
              <w:jc w:val="center"/>
              <w:rPr>
                <w:rStyle w:val="ChecklistLeader"/>
              </w:rPr>
            </w:pPr>
          </w:p>
        </w:tc>
      </w:tr>
    </w:tbl>
    <w:p w14:paraId="0CBB07DD" w14:textId="77777777" w:rsidR="00A81F1B" w:rsidRPr="00F257CE" w:rsidRDefault="00A81F1B" w:rsidP="00A81F1B"/>
    <w:sectPr w:rsidR="00A81F1B" w:rsidRPr="00F257CE" w:rsidSect="00A02552">
      <w:headerReference w:type="default" r:id="rId12"/>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F8A2D8" w14:textId="77777777" w:rsidR="00BD70B8" w:rsidRDefault="00BD70B8">
      <w:r>
        <w:separator/>
      </w:r>
    </w:p>
  </w:endnote>
  <w:endnote w:type="continuationSeparator" w:id="0">
    <w:p w14:paraId="0CC9B0D3" w14:textId="77777777" w:rsidR="00BD70B8" w:rsidRDefault="00BD70B8">
      <w:r>
        <w:continuationSeparator/>
      </w:r>
    </w:p>
  </w:endnote>
  <w:endnote w:type="continuationNotice" w:id="1">
    <w:p w14:paraId="4DE81193" w14:textId="77777777" w:rsidR="00BD70B8" w:rsidRDefault="00BD70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nguiat Bk BT">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AE0EB" w14:textId="77777777" w:rsidR="0080416F" w:rsidRPr="00D13344" w:rsidRDefault="0080416F" w:rsidP="004F7D62">
    <w:pPr>
      <w:pStyle w:val="SOPFooter"/>
      <w:tabs>
        <w:tab w:val="right" w:pos="9360"/>
      </w:tabs>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4F0B31" w14:textId="77777777" w:rsidR="00BD70B8" w:rsidRDefault="00BD70B8">
      <w:r>
        <w:separator/>
      </w:r>
    </w:p>
  </w:footnote>
  <w:footnote w:type="continuationSeparator" w:id="0">
    <w:p w14:paraId="01668980" w14:textId="77777777" w:rsidR="00BD70B8" w:rsidRDefault="00BD70B8">
      <w:r>
        <w:continuationSeparator/>
      </w:r>
    </w:p>
  </w:footnote>
  <w:footnote w:type="continuationNotice" w:id="1">
    <w:p w14:paraId="370CBCE3" w14:textId="77777777" w:rsidR="00BD70B8" w:rsidRDefault="00BD70B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8"/>
      <w:gridCol w:w="2741"/>
      <w:gridCol w:w="2749"/>
      <w:gridCol w:w="2722"/>
    </w:tblGrid>
    <w:tr w:rsidR="0068722C" w:rsidRPr="006520A8" w14:paraId="04200C33" w14:textId="77777777" w:rsidTr="704796E6">
      <w:trPr>
        <w:cantSplit/>
        <w:trHeight w:hRule="exact" w:val="360"/>
      </w:trPr>
      <w:tc>
        <w:tcPr>
          <w:tcW w:w="2421" w:type="dxa"/>
          <w:vMerge w:val="restart"/>
          <w:tcBorders>
            <w:top w:val="nil"/>
            <w:left w:val="nil"/>
            <w:right w:val="nil"/>
          </w:tcBorders>
          <w:vAlign w:val="center"/>
        </w:tcPr>
        <w:p w14:paraId="7E2957D0" w14:textId="263347A5" w:rsidR="0068722C" w:rsidRPr="006520A8" w:rsidRDefault="001F6B51" w:rsidP="0051513B">
          <w:pPr>
            <w:jc w:val="center"/>
            <w:rPr>
              <w:b/>
              <w:color w:val="FFFFFF"/>
            </w:rPr>
          </w:pPr>
          <w:r>
            <w:rPr>
              <w:noProof/>
            </w:rPr>
            <w:drawing>
              <wp:inline distT="0" distB="0" distL="0" distR="0" wp14:anchorId="18505E55" wp14:editId="5CB34064">
                <wp:extent cx="1506495" cy="7143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8727" cy="715434"/>
                        </a:xfrm>
                        <a:prstGeom prst="rect">
                          <a:avLst/>
                        </a:prstGeom>
                        <a:noFill/>
                        <a:ln>
                          <a:noFill/>
                        </a:ln>
                      </pic:spPr>
                    </pic:pic>
                  </a:graphicData>
                </a:graphic>
              </wp:inline>
            </w:drawing>
          </w:r>
        </w:p>
      </w:tc>
      <w:tc>
        <w:tcPr>
          <w:tcW w:w="8595" w:type="dxa"/>
          <w:gridSpan w:val="3"/>
          <w:tcBorders>
            <w:top w:val="nil"/>
            <w:left w:val="nil"/>
            <w:bottom w:val="single" w:sz="8" w:space="0" w:color="auto"/>
            <w:right w:val="nil"/>
          </w:tcBorders>
          <w:vAlign w:val="center"/>
        </w:tcPr>
        <w:p w14:paraId="131ABF0D" w14:textId="77777777" w:rsidR="0068722C" w:rsidRPr="006520A8" w:rsidRDefault="0068722C" w:rsidP="0051513B">
          <w:pPr>
            <w:pStyle w:val="SOPName"/>
            <w:jc w:val="right"/>
            <w:rPr>
              <w:rStyle w:val="SOPLeader"/>
              <w:rFonts w:ascii="Arial" w:hAnsi="Arial" w:cs="Arial"/>
            </w:rPr>
          </w:pPr>
        </w:p>
      </w:tc>
    </w:tr>
    <w:tr w:rsidR="0068722C" w:rsidRPr="006520A8" w14:paraId="6EF2C9B4" w14:textId="77777777" w:rsidTr="704796E6">
      <w:trPr>
        <w:cantSplit/>
        <w:trHeight w:hRule="exact" w:val="360"/>
      </w:trPr>
      <w:tc>
        <w:tcPr>
          <w:tcW w:w="2421" w:type="dxa"/>
          <w:vMerge/>
          <w:tcBorders>
            <w:left w:val="nil"/>
            <w:right w:val="single" w:sz="8" w:space="0" w:color="auto"/>
          </w:tcBorders>
        </w:tcPr>
        <w:p w14:paraId="5C80B606" w14:textId="77777777" w:rsidR="0068722C" w:rsidRDefault="0068722C" w:rsidP="0051513B"/>
      </w:tc>
      <w:tc>
        <w:tcPr>
          <w:tcW w:w="8595" w:type="dxa"/>
          <w:gridSpan w:val="3"/>
          <w:tcBorders>
            <w:top w:val="single" w:sz="8" w:space="0" w:color="auto"/>
            <w:left w:val="single" w:sz="8" w:space="0" w:color="auto"/>
            <w:bottom w:val="single" w:sz="8" w:space="0" w:color="auto"/>
            <w:right w:val="single" w:sz="8" w:space="0" w:color="auto"/>
          </w:tcBorders>
          <w:vAlign w:val="center"/>
        </w:tcPr>
        <w:p w14:paraId="50D3F88B" w14:textId="4B932A33" w:rsidR="0068722C" w:rsidRPr="00E6296A" w:rsidRDefault="00305C41" w:rsidP="00C67C89">
          <w:pPr>
            <w:pStyle w:val="SOPName"/>
            <w:rPr>
              <w:rFonts w:ascii="Arial" w:hAnsi="Arial" w:cs="Arial"/>
              <w:b/>
            </w:rPr>
          </w:pPr>
          <w:r w:rsidRPr="00E6296A">
            <w:rPr>
              <w:rFonts w:ascii="Arial" w:hAnsi="Arial" w:cs="Arial"/>
              <w:b/>
            </w:rPr>
            <w:t>CHECKLIST</w:t>
          </w:r>
          <w:r w:rsidR="002424FE" w:rsidRPr="00E6296A">
            <w:rPr>
              <w:rFonts w:ascii="Arial" w:hAnsi="Arial" w:cs="Arial"/>
              <w:b/>
            </w:rPr>
            <w:t xml:space="preserve">:  </w:t>
          </w:r>
          <w:r w:rsidR="002424FE" w:rsidRPr="00E6296A">
            <w:rPr>
              <w:rFonts w:ascii="Arial" w:hAnsi="Arial" w:cs="Arial"/>
            </w:rPr>
            <w:t>External IRB review of Human Subject Research</w:t>
          </w:r>
        </w:p>
      </w:tc>
    </w:tr>
    <w:tr w:rsidR="0068722C" w:rsidRPr="006520A8" w14:paraId="2DC53782" w14:textId="77777777" w:rsidTr="704796E6">
      <w:trPr>
        <w:cantSplit/>
        <w:trHeight w:val="195"/>
      </w:trPr>
      <w:tc>
        <w:tcPr>
          <w:tcW w:w="2421" w:type="dxa"/>
          <w:vMerge/>
          <w:tcBorders>
            <w:left w:val="nil"/>
            <w:right w:val="single" w:sz="8" w:space="0" w:color="auto"/>
          </w:tcBorders>
        </w:tcPr>
        <w:p w14:paraId="7330FD17" w14:textId="77777777" w:rsidR="0068722C" w:rsidRDefault="0068722C" w:rsidP="0051513B"/>
      </w:tc>
      <w:tc>
        <w:tcPr>
          <w:tcW w:w="2865" w:type="dxa"/>
          <w:tcBorders>
            <w:top w:val="single" w:sz="8" w:space="0" w:color="auto"/>
            <w:left w:val="single" w:sz="8" w:space="0" w:color="auto"/>
            <w:bottom w:val="single" w:sz="8" w:space="0" w:color="auto"/>
            <w:right w:val="single" w:sz="8" w:space="0" w:color="auto"/>
          </w:tcBorders>
          <w:vAlign w:val="center"/>
        </w:tcPr>
        <w:p w14:paraId="396A618E" w14:textId="77777777" w:rsidR="0068722C" w:rsidRPr="00985449" w:rsidRDefault="0068722C" w:rsidP="0051513B">
          <w:pPr>
            <w:pStyle w:val="SOPTableHeader"/>
            <w:rPr>
              <w:rFonts w:ascii="Arial" w:hAnsi="Arial" w:cs="Arial"/>
              <w:sz w:val="18"/>
              <w:szCs w:val="18"/>
            </w:rPr>
          </w:pPr>
          <w:r w:rsidRPr="00985449">
            <w:rPr>
              <w:rFonts w:ascii="Arial" w:hAnsi="Arial" w:cs="Arial"/>
              <w:sz w:val="18"/>
              <w:szCs w:val="18"/>
            </w:rPr>
            <w:t>NUMBER</w:t>
          </w:r>
        </w:p>
      </w:tc>
      <w:tc>
        <w:tcPr>
          <w:tcW w:w="2865" w:type="dxa"/>
          <w:tcBorders>
            <w:top w:val="single" w:sz="8" w:space="0" w:color="auto"/>
            <w:left w:val="single" w:sz="8" w:space="0" w:color="auto"/>
            <w:bottom w:val="single" w:sz="8" w:space="0" w:color="auto"/>
            <w:right w:val="single" w:sz="8" w:space="0" w:color="auto"/>
          </w:tcBorders>
          <w:vAlign w:val="center"/>
        </w:tcPr>
        <w:p w14:paraId="412D445A" w14:textId="77777777" w:rsidR="0068722C" w:rsidRPr="006520A8" w:rsidRDefault="0068722C" w:rsidP="0051513B">
          <w:pPr>
            <w:pStyle w:val="SOPTableHeader"/>
            <w:rPr>
              <w:rFonts w:ascii="Arial" w:hAnsi="Arial" w:cs="Arial"/>
              <w:sz w:val="18"/>
              <w:szCs w:val="18"/>
            </w:rPr>
          </w:pPr>
          <w:r w:rsidRPr="006520A8">
            <w:rPr>
              <w:rFonts w:ascii="Arial" w:hAnsi="Arial" w:cs="Arial"/>
              <w:sz w:val="18"/>
              <w:szCs w:val="18"/>
            </w:rPr>
            <w:t>DATE</w:t>
          </w:r>
        </w:p>
      </w:tc>
      <w:tc>
        <w:tcPr>
          <w:tcW w:w="2865" w:type="dxa"/>
          <w:tcBorders>
            <w:top w:val="single" w:sz="8" w:space="0" w:color="auto"/>
            <w:left w:val="single" w:sz="8" w:space="0" w:color="auto"/>
            <w:bottom w:val="single" w:sz="8" w:space="0" w:color="auto"/>
            <w:right w:val="single" w:sz="8" w:space="0" w:color="auto"/>
          </w:tcBorders>
          <w:vAlign w:val="center"/>
        </w:tcPr>
        <w:p w14:paraId="00A3FA47" w14:textId="77777777" w:rsidR="0068722C" w:rsidRPr="006520A8" w:rsidRDefault="0068722C" w:rsidP="0051513B">
          <w:pPr>
            <w:pStyle w:val="SOPTableHeader"/>
            <w:rPr>
              <w:rFonts w:ascii="Arial" w:hAnsi="Arial" w:cs="Arial"/>
              <w:sz w:val="18"/>
              <w:szCs w:val="18"/>
            </w:rPr>
          </w:pPr>
          <w:r w:rsidRPr="006520A8">
            <w:rPr>
              <w:rFonts w:ascii="Arial" w:hAnsi="Arial" w:cs="Arial"/>
              <w:sz w:val="18"/>
              <w:szCs w:val="18"/>
            </w:rPr>
            <w:t>PAGE</w:t>
          </w:r>
        </w:p>
      </w:tc>
    </w:tr>
    <w:tr w:rsidR="0068722C" w:rsidRPr="006520A8" w14:paraId="12B09DAC" w14:textId="77777777" w:rsidTr="704796E6">
      <w:trPr>
        <w:cantSplit/>
        <w:trHeight w:val="195"/>
      </w:trPr>
      <w:tc>
        <w:tcPr>
          <w:tcW w:w="2421" w:type="dxa"/>
          <w:vMerge/>
          <w:tcBorders>
            <w:left w:val="nil"/>
            <w:bottom w:val="nil"/>
            <w:right w:val="single" w:sz="8" w:space="0" w:color="auto"/>
          </w:tcBorders>
        </w:tcPr>
        <w:p w14:paraId="01EF352C" w14:textId="77777777" w:rsidR="0068722C" w:rsidRDefault="0068722C" w:rsidP="0051513B"/>
      </w:tc>
      <w:tc>
        <w:tcPr>
          <w:tcW w:w="2865" w:type="dxa"/>
          <w:tcBorders>
            <w:top w:val="single" w:sz="8" w:space="0" w:color="auto"/>
            <w:left w:val="single" w:sz="8" w:space="0" w:color="auto"/>
            <w:bottom w:val="single" w:sz="8" w:space="0" w:color="auto"/>
            <w:right w:val="single" w:sz="8" w:space="0" w:color="auto"/>
          </w:tcBorders>
          <w:vAlign w:val="center"/>
        </w:tcPr>
        <w:p w14:paraId="50D787C7" w14:textId="550CC1B4" w:rsidR="0068722C" w:rsidRPr="00922620" w:rsidRDefault="0068722C" w:rsidP="00837BEB">
          <w:pPr>
            <w:pStyle w:val="SOPTableEntry"/>
            <w:rPr>
              <w:rFonts w:ascii="Arial" w:hAnsi="Arial" w:cs="Arial"/>
            </w:rPr>
          </w:pPr>
          <w:r w:rsidRPr="00922620">
            <w:rPr>
              <w:rFonts w:ascii="Arial" w:hAnsi="Arial" w:cs="Arial"/>
            </w:rPr>
            <w:t>HRP-</w:t>
          </w:r>
          <w:r w:rsidR="00E6296A">
            <w:rPr>
              <w:rFonts w:ascii="Arial" w:hAnsi="Arial" w:cs="Arial"/>
            </w:rPr>
            <w:t>442</w:t>
          </w:r>
        </w:p>
      </w:tc>
      <w:tc>
        <w:tcPr>
          <w:tcW w:w="2865" w:type="dxa"/>
          <w:tcBorders>
            <w:top w:val="single" w:sz="8" w:space="0" w:color="auto"/>
            <w:left w:val="single" w:sz="8" w:space="0" w:color="auto"/>
            <w:bottom w:val="single" w:sz="8" w:space="0" w:color="auto"/>
            <w:right w:val="single" w:sz="8" w:space="0" w:color="auto"/>
          </w:tcBorders>
          <w:vAlign w:val="center"/>
        </w:tcPr>
        <w:p w14:paraId="7780B49F" w14:textId="7C3B7702" w:rsidR="0068722C" w:rsidRPr="006520A8" w:rsidRDefault="00C177FC" w:rsidP="00A95472">
          <w:pPr>
            <w:pStyle w:val="SOPTableEntry"/>
            <w:rPr>
              <w:rFonts w:ascii="Arial" w:hAnsi="Arial" w:cs="Arial"/>
            </w:rPr>
          </w:pPr>
          <w:r>
            <w:rPr>
              <w:rFonts w:ascii="Arial" w:hAnsi="Arial" w:cs="Arial"/>
            </w:rPr>
            <w:t>10/23/2019</w:t>
          </w:r>
        </w:p>
      </w:tc>
      <w:tc>
        <w:tcPr>
          <w:tcW w:w="2865" w:type="dxa"/>
          <w:tcBorders>
            <w:top w:val="single" w:sz="8" w:space="0" w:color="auto"/>
            <w:left w:val="single" w:sz="8" w:space="0" w:color="auto"/>
            <w:bottom w:val="single" w:sz="8" w:space="0" w:color="auto"/>
            <w:right w:val="single" w:sz="8" w:space="0" w:color="auto"/>
          </w:tcBorders>
          <w:vAlign w:val="center"/>
        </w:tcPr>
        <w:p w14:paraId="1F9E3053" w14:textId="2E7CB9E4" w:rsidR="0068722C" w:rsidRPr="006520A8" w:rsidRDefault="0068722C" w:rsidP="0051513B">
          <w:pPr>
            <w:pStyle w:val="SOPTableEntry"/>
            <w:rPr>
              <w:rFonts w:ascii="Arial" w:hAnsi="Arial" w:cs="Arial"/>
            </w:rPr>
          </w:pPr>
          <w:r w:rsidRPr="006520A8">
            <w:rPr>
              <w:rFonts w:ascii="Arial" w:hAnsi="Arial" w:cs="Arial"/>
            </w:rPr>
            <w:fldChar w:fldCharType="begin"/>
          </w:r>
          <w:r w:rsidRPr="006520A8">
            <w:rPr>
              <w:rFonts w:ascii="Arial" w:hAnsi="Arial" w:cs="Arial"/>
            </w:rPr>
            <w:instrText xml:space="preserve"> PAGE </w:instrText>
          </w:r>
          <w:r w:rsidRPr="006520A8">
            <w:rPr>
              <w:rFonts w:ascii="Arial" w:hAnsi="Arial" w:cs="Arial"/>
            </w:rPr>
            <w:fldChar w:fldCharType="separate"/>
          </w:r>
          <w:r w:rsidR="007D5FD5">
            <w:rPr>
              <w:rFonts w:ascii="Arial" w:hAnsi="Arial" w:cs="Arial"/>
              <w:noProof/>
            </w:rPr>
            <w:t>1</w:t>
          </w:r>
          <w:r w:rsidRPr="006520A8">
            <w:rPr>
              <w:rFonts w:ascii="Arial" w:hAnsi="Arial" w:cs="Arial"/>
            </w:rPr>
            <w:fldChar w:fldCharType="end"/>
          </w:r>
          <w:r w:rsidRPr="006520A8">
            <w:rPr>
              <w:rFonts w:ascii="Arial" w:hAnsi="Arial" w:cs="Arial"/>
            </w:rPr>
            <w:t xml:space="preserve"> of </w:t>
          </w:r>
          <w:r w:rsidRPr="006520A8">
            <w:rPr>
              <w:rFonts w:ascii="Arial" w:hAnsi="Arial" w:cs="Arial"/>
            </w:rPr>
            <w:fldChar w:fldCharType="begin"/>
          </w:r>
          <w:r w:rsidRPr="006520A8">
            <w:rPr>
              <w:rFonts w:ascii="Arial" w:hAnsi="Arial" w:cs="Arial"/>
            </w:rPr>
            <w:instrText xml:space="preserve"> NUMPAGES </w:instrText>
          </w:r>
          <w:r w:rsidRPr="006520A8">
            <w:rPr>
              <w:rFonts w:ascii="Arial" w:hAnsi="Arial" w:cs="Arial"/>
            </w:rPr>
            <w:fldChar w:fldCharType="separate"/>
          </w:r>
          <w:r w:rsidR="007D5FD5">
            <w:rPr>
              <w:rFonts w:ascii="Arial" w:hAnsi="Arial" w:cs="Arial"/>
              <w:noProof/>
            </w:rPr>
            <w:t>3</w:t>
          </w:r>
          <w:r w:rsidRPr="006520A8">
            <w:rPr>
              <w:rFonts w:ascii="Arial" w:hAnsi="Arial" w:cs="Arial"/>
            </w:rPr>
            <w:fldChar w:fldCharType="end"/>
          </w:r>
        </w:p>
      </w:tc>
    </w:tr>
  </w:tbl>
  <w:p w14:paraId="1C9D87D5" w14:textId="77777777" w:rsidR="0080416F" w:rsidRPr="00321577" w:rsidRDefault="0080416F">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F6A4F0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F74473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FAEB98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04EB53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4E67BD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3B669F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B7C52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9008CA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B629F7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9BA75D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D70051"/>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CCB4369"/>
    <w:multiLevelType w:val="multilevel"/>
    <w:tmpl w:val="D542DB5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23315188"/>
    <w:multiLevelType w:val="multilevel"/>
    <w:tmpl w:val="BFD4D66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32D01623"/>
    <w:multiLevelType w:val="multilevel"/>
    <w:tmpl w:val="1052776C"/>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34892D78"/>
    <w:multiLevelType w:val="hybridMultilevel"/>
    <w:tmpl w:val="409624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9123831"/>
    <w:multiLevelType w:val="multilevel"/>
    <w:tmpl w:val="1E46EDF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3D966D96"/>
    <w:multiLevelType w:val="multilevel"/>
    <w:tmpl w:val="E4D2EB18"/>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080"/>
        </w:tabs>
        <w:ind w:left="108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47682879"/>
    <w:multiLevelType w:val="multilevel"/>
    <w:tmpl w:val="E4D2EB18"/>
    <w:lvl w:ilvl="0">
      <w:start w:val="1"/>
      <w:numFmt w:val="decimal"/>
      <w:pStyle w:val="ChecklistLevel1"/>
      <w:lvlText w:val="%1"/>
      <w:lvlJc w:val="left"/>
      <w:pPr>
        <w:tabs>
          <w:tab w:val="num" w:pos="720"/>
        </w:tabs>
        <w:ind w:left="720" w:hanging="720"/>
      </w:pPr>
      <w:rPr>
        <w:rFonts w:ascii="Arial Unicode MS" w:eastAsia="Arial Unicode MS" w:hAnsi="Arial Unicode MS" w:hint="eastAsia"/>
      </w:rPr>
    </w:lvl>
    <w:lvl w:ilvl="1">
      <w:start w:val="1"/>
      <w:numFmt w:val="decimal"/>
      <w:pStyle w:val="ChecklistLevel2"/>
      <w:lvlText w:val="☐  %1.%2"/>
      <w:lvlJc w:val="left"/>
      <w:pPr>
        <w:tabs>
          <w:tab w:val="num" w:pos="1080"/>
        </w:tabs>
        <w:ind w:left="1080" w:hanging="720"/>
      </w:pPr>
      <w:rPr>
        <w:rFonts w:ascii="Arial Unicode MS" w:eastAsia="Arial Unicode MS" w:hAnsi="Arial Unicode MS" w:hint="eastAsia"/>
      </w:rPr>
    </w:lvl>
    <w:lvl w:ilvl="2">
      <w:start w:val="1"/>
      <w:numFmt w:val="decimal"/>
      <w:pStyle w:val="ChecklistLevel3"/>
      <w:lvlText w:val="☐    %1.%2.%3"/>
      <w:lvlJc w:val="left"/>
      <w:pPr>
        <w:tabs>
          <w:tab w:val="num" w:pos="2448"/>
        </w:tabs>
        <w:ind w:left="2448" w:hanging="1008"/>
      </w:pPr>
      <w:rPr>
        <w:rFonts w:ascii="Arial Unicode MS" w:eastAsia="Arial Unicode MS" w:hAnsi="Arial Unicode MS" w:hint="eastAsia"/>
      </w:rPr>
    </w:lvl>
    <w:lvl w:ilvl="3">
      <w:start w:val="1"/>
      <w:numFmt w:val="decimal"/>
      <w:pStyle w:val="ChecklistLevel4"/>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47BD6C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524A280B"/>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56FA05BC"/>
    <w:multiLevelType w:val="multilevel"/>
    <w:tmpl w:val="EFD2DE5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575226EF"/>
    <w:multiLevelType w:val="multilevel"/>
    <w:tmpl w:val="45AA0FCE"/>
    <w:lvl w:ilvl="0">
      <w:start w:val="1"/>
      <w:numFmt w:val="decimal"/>
      <w:lvlText w:val="%1"/>
      <w:lvlJc w:val="left"/>
      <w:pPr>
        <w:tabs>
          <w:tab w:val="num" w:pos="720"/>
        </w:tabs>
        <w:ind w:left="720" w:hanging="720"/>
      </w:pPr>
      <w:rPr>
        <w:rFonts w:ascii="Benguiat Bk BT" w:hAnsi="Benguiat Bk BT" w:hint="default"/>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623725A3"/>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694E1614"/>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6DA81A84"/>
    <w:multiLevelType w:val="multilevel"/>
    <w:tmpl w:val="D9089B0C"/>
    <w:lvl w:ilvl="0">
      <w:start w:val="1"/>
      <w:numFmt w:val="decimal"/>
      <w:lvlText w:val="%1"/>
      <w:lvlJc w:val="left"/>
      <w:pPr>
        <w:tabs>
          <w:tab w:val="num" w:pos="720"/>
        </w:tabs>
        <w:ind w:left="720" w:hanging="720"/>
      </w:pPr>
      <w:rPr>
        <w:rFonts w:hint="default"/>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75145A88"/>
    <w:multiLevelType w:val="multilevel"/>
    <w:tmpl w:val="8548BCE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759B7EB9"/>
    <w:multiLevelType w:val="hybridMultilevel"/>
    <w:tmpl w:val="1BA883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C4D63CA"/>
    <w:multiLevelType w:val="hybridMultilevel"/>
    <w:tmpl w:val="F080F2A0"/>
    <w:lvl w:ilvl="0" w:tplc="319C98E4">
      <w:start w:val="1"/>
      <w:numFmt w:val="bullet"/>
      <w:pStyle w:val="ChecklistSimple"/>
      <w:lvlText w:val="☐"/>
      <w:lvlJc w:val="left"/>
      <w:pPr>
        <w:tabs>
          <w:tab w:val="num" w:pos="360"/>
        </w:tabs>
        <w:ind w:left="360" w:hanging="360"/>
      </w:pPr>
      <w:rPr>
        <w:rFonts w:ascii="Arial Unicode MS" w:eastAsia="Arial Unicode MS" w:hAnsi="Arial Unicode MS" w:hint="eastAsia"/>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E60765B"/>
    <w:multiLevelType w:val="multilevel"/>
    <w:tmpl w:val="ED5436C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8"/>
  </w:num>
  <w:num w:numId="2">
    <w:abstractNumId w:val="10"/>
  </w:num>
  <w:num w:numId="3">
    <w:abstractNumId w:val="19"/>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7"/>
  </w:num>
  <w:num w:numId="15">
    <w:abstractNumId w:val="20"/>
  </w:num>
  <w:num w:numId="16">
    <w:abstractNumId w:val="24"/>
  </w:num>
  <w:num w:numId="17">
    <w:abstractNumId w:val="12"/>
  </w:num>
  <w:num w:numId="18">
    <w:abstractNumId w:val="23"/>
  </w:num>
  <w:num w:numId="19">
    <w:abstractNumId w:val="22"/>
  </w:num>
  <w:num w:numId="20">
    <w:abstractNumId w:val="21"/>
  </w:num>
  <w:num w:numId="21">
    <w:abstractNumId w:val="25"/>
  </w:num>
  <w:num w:numId="22">
    <w:abstractNumId w:val="15"/>
  </w:num>
  <w:num w:numId="23">
    <w:abstractNumId w:val="11"/>
  </w:num>
  <w:num w:numId="24">
    <w:abstractNumId w:val="28"/>
  </w:num>
  <w:num w:numId="25">
    <w:abstractNumId w:val="13"/>
  </w:num>
  <w:num w:numId="26">
    <w:abstractNumId w:val="17"/>
  </w:num>
  <w:num w:numId="27">
    <w:abstractNumId w:val="27"/>
  </w:num>
  <w:num w:numId="28">
    <w:abstractNumId w:val="17"/>
  </w:num>
  <w:num w:numId="29">
    <w:abstractNumId w:val="17"/>
  </w:num>
  <w:num w:numId="30">
    <w:abstractNumId w:val="17"/>
  </w:num>
  <w:num w:numId="31">
    <w:abstractNumId w:val="17"/>
  </w:num>
  <w:num w:numId="32">
    <w:abstractNumId w:val="17"/>
  </w:num>
  <w:num w:numId="33">
    <w:abstractNumId w:val="16"/>
  </w:num>
  <w:num w:numId="34">
    <w:abstractNumId w:val="26"/>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2" w:allStyles="0" w:customStyles="1"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BAAC12B2-3A59-4F65-9648-781233232B14}"/>
    <w:docVar w:name="dgnword-eventsink" w:val="94140664"/>
  </w:docVars>
  <w:rsids>
    <w:rsidRoot w:val="002740C9"/>
    <w:rsid w:val="00012F44"/>
    <w:rsid w:val="00022CC0"/>
    <w:rsid w:val="00024639"/>
    <w:rsid w:val="000356CA"/>
    <w:rsid w:val="00036F57"/>
    <w:rsid w:val="00052417"/>
    <w:rsid w:val="00061E31"/>
    <w:rsid w:val="000654A0"/>
    <w:rsid w:val="00066B2C"/>
    <w:rsid w:val="00075F4A"/>
    <w:rsid w:val="00076A61"/>
    <w:rsid w:val="000954C3"/>
    <w:rsid w:val="000A3307"/>
    <w:rsid w:val="000A4C98"/>
    <w:rsid w:val="000A6565"/>
    <w:rsid w:val="000D5222"/>
    <w:rsid w:val="00122FC3"/>
    <w:rsid w:val="00126A31"/>
    <w:rsid w:val="00134897"/>
    <w:rsid w:val="0014530B"/>
    <w:rsid w:val="001570B7"/>
    <w:rsid w:val="00162ABC"/>
    <w:rsid w:val="00170580"/>
    <w:rsid w:val="0017341E"/>
    <w:rsid w:val="00175DF6"/>
    <w:rsid w:val="00187B2D"/>
    <w:rsid w:val="00194A43"/>
    <w:rsid w:val="001B1399"/>
    <w:rsid w:val="001B56EF"/>
    <w:rsid w:val="001C4D41"/>
    <w:rsid w:val="001C5227"/>
    <w:rsid w:val="001D5158"/>
    <w:rsid w:val="001E3B72"/>
    <w:rsid w:val="001E5628"/>
    <w:rsid w:val="001F1EF1"/>
    <w:rsid w:val="001F6B51"/>
    <w:rsid w:val="00201BA3"/>
    <w:rsid w:val="002043F9"/>
    <w:rsid w:val="002266CE"/>
    <w:rsid w:val="00235330"/>
    <w:rsid w:val="002424FE"/>
    <w:rsid w:val="00244326"/>
    <w:rsid w:val="00250467"/>
    <w:rsid w:val="002740C9"/>
    <w:rsid w:val="002849E7"/>
    <w:rsid w:val="0029394C"/>
    <w:rsid w:val="00297061"/>
    <w:rsid w:val="002B06B6"/>
    <w:rsid w:val="002C5ABD"/>
    <w:rsid w:val="002C720E"/>
    <w:rsid w:val="002C7B41"/>
    <w:rsid w:val="002D6ADB"/>
    <w:rsid w:val="002F0462"/>
    <w:rsid w:val="003008B1"/>
    <w:rsid w:val="00302AD5"/>
    <w:rsid w:val="0030441F"/>
    <w:rsid w:val="00304F05"/>
    <w:rsid w:val="00305112"/>
    <w:rsid w:val="00305746"/>
    <w:rsid w:val="00305C41"/>
    <w:rsid w:val="003128E7"/>
    <w:rsid w:val="00317F35"/>
    <w:rsid w:val="00321577"/>
    <w:rsid w:val="003217A0"/>
    <w:rsid w:val="003279F1"/>
    <w:rsid w:val="00327B84"/>
    <w:rsid w:val="0033579F"/>
    <w:rsid w:val="00343F78"/>
    <w:rsid w:val="0035106A"/>
    <w:rsid w:val="00363620"/>
    <w:rsid w:val="003663B9"/>
    <w:rsid w:val="00380737"/>
    <w:rsid w:val="00382B9D"/>
    <w:rsid w:val="003869B6"/>
    <w:rsid w:val="00386E6F"/>
    <w:rsid w:val="003927B8"/>
    <w:rsid w:val="00392DC9"/>
    <w:rsid w:val="003949E7"/>
    <w:rsid w:val="003A7C71"/>
    <w:rsid w:val="003A7FCE"/>
    <w:rsid w:val="003B0E19"/>
    <w:rsid w:val="003B1CB6"/>
    <w:rsid w:val="003C133C"/>
    <w:rsid w:val="003C1CB2"/>
    <w:rsid w:val="003C6F3F"/>
    <w:rsid w:val="003D0EA9"/>
    <w:rsid w:val="003D3C88"/>
    <w:rsid w:val="003D573D"/>
    <w:rsid w:val="003E0387"/>
    <w:rsid w:val="003E1AF6"/>
    <w:rsid w:val="003E6066"/>
    <w:rsid w:val="003F2A40"/>
    <w:rsid w:val="0040009F"/>
    <w:rsid w:val="00402FF4"/>
    <w:rsid w:val="004113B3"/>
    <w:rsid w:val="00412AB3"/>
    <w:rsid w:val="00414D27"/>
    <w:rsid w:val="004159AE"/>
    <w:rsid w:val="00436538"/>
    <w:rsid w:val="00437BEF"/>
    <w:rsid w:val="00440B34"/>
    <w:rsid w:val="004457C9"/>
    <w:rsid w:val="004561B9"/>
    <w:rsid w:val="0046138D"/>
    <w:rsid w:val="00461F8E"/>
    <w:rsid w:val="00471B65"/>
    <w:rsid w:val="0048264A"/>
    <w:rsid w:val="00482668"/>
    <w:rsid w:val="004867C1"/>
    <w:rsid w:val="00491CD1"/>
    <w:rsid w:val="004A5C48"/>
    <w:rsid w:val="004B02D5"/>
    <w:rsid w:val="004B0FE5"/>
    <w:rsid w:val="004B1D04"/>
    <w:rsid w:val="004B24B0"/>
    <w:rsid w:val="004C3E90"/>
    <w:rsid w:val="004C4A65"/>
    <w:rsid w:val="004D2EA4"/>
    <w:rsid w:val="004D41B1"/>
    <w:rsid w:val="004F7D62"/>
    <w:rsid w:val="00500D02"/>
    <w:rsid w:val="00500FD0"/>
    <w:rsid w:val="00502B03"/>
    <w:rsid w:val="00513471"/>
    <w:rsid w:val="0051513B"/>
    <w:rsid w:val="00520EFB"/>
    <w:rsid w:val="0052611E"/>
    <w:rsid w:val="00537576"/>
    <w:rsid w:val="00540198"/>
    <w:rsid w:val="005540BA"/>
    <w:rsid w:val="00561B7C"/>
    <w:rsid w:val="005629B4"/>
    <w:rsid w:val="0056699C"/>
    <w:rsid w:val="005710C1"/>
    <w:rsid w:val="00571A24"/>
    <w:rsid w:val="0057504D"/>
    <w:rsid w:val="00597C82"/>
    <w:rsid w:val="005A0ABA"/>
    <w:rsid w:val="005B2ACC"/>
    <w:rsid w:val="005B7CBC"/>
    <w:rsid w:val="005C4D4E"/>
    <w:rsid w:val="005F792B"/>
    <w:rsid w:val="00600734"/>
    <w:rsid w:val="00610071"/>
    <w:rsid w:val="00617E9F"/>
    <w:rsid w:val="006217C3"/>
    <w:rsid w:val="0062352A"/>
    <w:rsid w:val="0062398D"/>
    <w:rsid w:val="00643EFB"/>
    <w:rsid w:val="006444B8"/>
    <w:rsid w:val="006453DD"/>
    <w:rsid w:val="006565D9"/>
    <w:rsid w:val="00660C0B"/>
    <w:rsid w:val="00662B81"/>
    <w:rsid w:val="0067446B"/>
    <w:rsid w:val="00681656"/>
    <w:rsid w:val="0068368C"/>
    <w:rsid w:val="0068722C"/>
    <w:rsid w:val="00687638"/>
    <w:rsid w:val="0069117E"/>
    <w:rsid w:val="0069436C"/>
    <w:rsid w:val="00696E0B"/>
    <w:rsid w:val="006A650A"/>
    <w:rsid w:val="006A7F27"/>
    <w:rsid w:val="006B348C"/>
    <w:rsid w:val="006C4FDC"/>
    <w:rsid w:val="006D3988"/>
    <w:rsid w:val="006D486E"/>
    <w:rsid w:val="00701E16"/>
    <w:rsid w:val="00706019"/>
    <w:rsid w:val="00711D12"/>
    <w:rsid w:val="00715257"/>
    <w:rsid w:val="00715714"/>
    <w:rsid w:val="00726319"/>
    <w:rsid w:val="00727D41"/>
    <w:rsid w:val="00731B69"/>
    <w:rsid w:val="00731C2B"/>
    <w:rsid w:val="00741540"/>
    <w:rsid w:val="007445FF"/>
    <w:rsid w:val="00745238"/>
    <w:rsid w:val="00745F5A"/>
    <w:rsid w:val="00746AEB"/>
    <w:rsid w:val="007538B3"/>
    <w:rsid w:val="0075409B"/>
    <w:rsid w:val="00765CA8"/>
    <w:rsid w:val="00771A3B"/>
    <w:rsid w:val="0077789B"/>
    <w:rsid w:val="00780CA4"/>
    <w:rsid w:val="00791A46"/>
    <w:rsid w:val="00793795"/>
    <w:rsid w:val="007947DF"/>
    <w:rsid w:val="007976A7"/>
    <w:rsid w:val="00797CB9"/>
    <w:rsid w:val="007A24F1"/>
    <w:rsid w:val="007A71F1"/>
    <w:rsid w:val="007B22FD"/>
    <w:rsid w:val="007B2ECA"/>
    <w:rsid w:val="007C2B7A"/>
    <w:rsid w:val="007C4875"/>
    <w:rsid w:val="007C5906"/>
    <w:rsid w:val="007D5A85"/>
    <w:rsid w:val="007D5EA3"/>
    <w:rsid w:val="007D5FD5"/>
    <w:rsid w:val="007E7F5B"/>
    <w:rsid w:val="00800EA8"/>
    <w:rsid w:val="00801B5E"/>
    <w:rsid w:val="00802BB2"/>
    <w:rsid w:val="0080416F"/>
    <w:rsid w:val="00821017"/>
    <w:rsid w:val="00825EF8"/>
    <w:rsid w:val="00837738"/>
    <w:rsid w:val="00837BEB"/>
    <w:rsid w:val="00845A12"/>
    <w:rsid w:val="00865869"/>
    <w:rsid w:val="00866046"/>
    <w:rsid w:val="0088009D"/>
    <w:rsid w:val="00885FB2"/>
    <w:rsid w:val="008869CA"/>
    <w:rsid w:val="00897043"/>
    <w:rsid w:val="008A4052"/>
    <w:rsid w:val="008A5CBA"/>
    <w:rsid w:val="008A6072"/>
    <w:rsid w:val="008C2557"/>
    <w:rsid w:val="008C2EA5"/>
    <w:rsid w:val="008C5640"/>
    <w:rsid w:val="008D2795"/>
    <w:rsid w:val="008E7A82"/>
    <w:rsid w:val="00912DF3"/>
    <w:rsid w:val="00925251"/>
    <w:rsid w:val="00931C9A"/>
    <w:rsid w:val="00936235"/>
    <w:rsid w:val="00944550"/>
    <w:rsid w:val="00953AE4"/>
    <w:rsid w:val="00972C2C"/>
    <w:rsid w:val="00976201"/>
    <w:rsid w:val="009779FB"/>
    <w:rsid w:val="0099266F"/>
    <w:rsid w:val="009951AE"/>
    <w:rsid w:val="00997623"/>
    <w:rsid w:val="009B79FC"/>
    <w:rsid w:val="009B7AC2"/>
    <w:rsid w:val="009C3170"/>
    <w:rsid w:val="009C5BFE"/>
    <w:rsid w:val="009F1B69"/>
    <w:rsid w:val="009F707C"/>
    <w:rsid w:val="00A018B6"/>
    <w:rsid w:val="00A01F78"/>
    <w:rsid w:val="00A02552"/>
    <w:rsid w:val="00A05445"/>
    <w:rsid w:val="00A06126"/>
    <w:rsid w:val="00A203E7"/>
    <w:rsid w:val="00A233DB"/>
    <w:rsid w:val="00A25064"/>
    <w:rsid w:val="00A3547F"/>
    <w:rsid w:val="00A42779"/>
    <w:rsid w:val="00A65E4B"/>
    <w:rsid w:val="00A71984"/>
    <w:rsid w:val="00A72180"/>
    <w:rsid w:val="00A81F1B"/>
    <w:rsid w:val="00A874C8"/>
    <w:rsid w:val="00A95472"/>
    <w:rsid w:val="00A960E5"/>
    <w:rsid w:val="00A97311"/>
    <w:rsid w:val="00AB5B22"/>
    <w:rsid w:val="00AB79E1"/>
    <w:rsid w:val="00AD4F01"/>
    <w:rsid w:val="00AD5394"/>
    <w:rsid w:val="00AE0D8D"/>
    <w:rsid w:val="00AE1DBD"/>
    <w:rsid w:val="00AE2818"/>
    <w:rsid w:val="00AF013A"/>
    <w:rsid w:val="00AF3B5B"/>
    <w:rsid w:val="00B014FE"/>
    <w:rsid w:val="00B01EEE"/>
    <w:rsid w:val="00B02AB1"/>
    <w:rsid w:val="00B0703F"/>
    <w:rsid w:val="00B11432"/>
    <w:rsid w:val="00B116F2"/>
    <w:rsid w:val="00B11C19"/>
    <w:rsid w:val="00B13A92"/>
    <w:rsid w:val="00B15B91"/>
    <w:rsid w:val="00B40AC6"/>
    <w:rsid w:val="00B41E1E"/>
    <w:rsid w:val="00B4278A"/>
    <w:rsid w:val="00B435BA"/>
    <w:rsid w:val="00B43601"/>
    <w:rsid w:val="00B43680"/>
    <w:rsid w:val="00B50698"/>
    <w:rsid w:val="00B54C98"/>
    <w:rsid w:val="00B61A82"/>
    <w:rsid w:val="00B71753"/>
    <w:rsid w:val="00B7689F"/>
    <w:rsid w:val="00B8432A"/>
    <w:rsid w:val="00B86C18"/>
    <w:rsid w:val="00B92BAC"/>
    <w:rsid w:val="00BA00A1"/>
    <w:rsid w:val="00BA57A6"/>
    <w:rsid w:val="00BA764C"/>
    <w:rsid w:val="00BB3A39"/>
    <w:rsid w:val="00BB68F7"/>
    <w:rsid w:val="00BC1C7D"/>
    <w:rsid w:val="00BC26B0"/>
    <w:rsid w:val="00BC28D6"/>
    <w:rsid w:val="00BD70B8"/>
    <w:rsid w:val="00BE0EBC"/>
    <w:rsid w:val="00BE54A6"/>
    <w:rsid w:val="00BF3609"/>
    <w:rsid w:val="00BF3C2C"/>
    <w:rsid w:val="00BF6AE0"/>
    <w:rsid w:val="00BF7B9D"/>
    <w:rsid w:val="00C0319E"/>
    <w:rsid w:val="00C106EE"/>
    <w:rsid w:val="00C151B6"/>
    <w:rsid w:val="00C177FC"/>
    <w:rsid w:val="00C22913"/>
    <w:rsid w:val="00C30267"/>
    <w:rsid w:val="00C340D0"/>
    <w:rsid w:val="00C37768"/>
    <w:rsid w:val="00C41388"/>
    <w:rsid w:val="00C435FB"/>
    <w:rsid w:val="00C52C33"/>
    <w:rsid w:val="00C574CF"/>
    <w:rsid w:val="00C579A0"/>
    <w:rsid w:val="00C67C89"/>
    <w:rsid w:val="00C711B5"/>
    <w:rsid w:val="00C820B7"/>
    <w:rsid w:val="00C93AEA"/>
    <w:rsid w:val="00C94C97"/>
    <w:rsid w:val="00CA48F8"/>
    <w:rsid w:val="00CA7A75"/>
    <w:rsid w:val="00CB6CF7"/>
    <w:rsid w:val="00CF44B4"/>
    <w:rsid w:val="00CF6B49"/>
    <w:rsid w:val="00D049C3"/>
    <w:rsid w:val="00D04A51"/>
    <w:rsid w:val="00D054B6"/>
    <w:rsid w:val="00D10A06"/>
    <w:rsid w:val="00D13344"/>
    <w:rsid w:val="00D16E15"/>
    <w:rsid w:val="00D24EFA"/>
    <w:rsid w:val="00D34777"/>
    <w:rsid w:val="00D40A34"/>
    <w:rsid w:val="00D47D39"/>
    <w:rsid w:val="00D576FF"/>
    <w:rsid w:val="00D6133F"/>
    <w:rsid w:val="00D64707"/>
    <w:rsid w:val="00D723FE"/>
    <w:rsid w:val="00D94EAF"/>
    <w:rsid w:val="00DA1AFB"/>
    <w:rsid w:val="00DA1BAC"/>
    <w:rsid w:val="00DA4281"/>
    <w:rsid w:val="00DA6F3C"/>
    <w:rsid w:val="00DB6132"/>
    <w:rsid w:val="00DC2F67"/>
    <w:rsid w:val="00DC37ED"/>
    <w:rsid w:val="00DC51F3"/>
    <w:rsid w:val="00DC5780"/>
    <w:rsid w:val="00DC59F2"/>
    <w:rsid w:val="00DC6C6C"/>
    <w:rsid w:val="00DC7798"/>
    <w:rsid w:val="00DD1348"/>
    <w:rsid w:val="00DD5C3E"/>
    <w:rsid w:val="00DE4C0A"/>
    <w:rsid w:val="00DE7DC9"/>
    <w:rsid w:val="00E02D91"/>
    <w:rsid w:val="00E042C0"/>
    <w:rsid w:val="00E21857"/>
    <w:rsid w:val="00E24ED1"/>
    <w:rsid w:val="00E30434"/>
    <w:rsid w:val="00E507E7"/>
    <w:rsid w:val="00E56887"/>
    <w:rsid w:val="00E62958"/>
    <w:rsid w:val="00E6296A"/>
    <w:rsid w:val="00E7024B"/>
    <w:rsid w:val="00E77BA3"/>
    <w:rsid w:val="00E81B19"/>
    <w:rsid w:val="00EA11CB"/>
    <w:rsid w:val="00EA2E30"/>
    <w:rsid w:val="00EA2F5F"/>
    <w:rsid w:val="00EB0F3E"/>
    <w:rsid w:val="00EE3A5C"/>
    <w:rsid w:val="00EF1B36"/>
    <w:rsid w:val="00F00924"/>
    <w:rsid w:val="00F05BD4"/>
    <w:rsid w:val="00F05EC7"/>
    <w:rsid w:val="00F133CB"/>
    <w:rsid w:val="00F14ABB"/>
    <w:rsid w:val="00F166A5"/>
    <w:rsid w:val="00F24FCC"/>
    <w:rsid w:val="00F257CE"/>
    <w:rsid w:val="00F27F1B"/>
    <w:rsid w:val="00F47102"/>
    <w:rsid w:val="00F54E8A"/>
    <w:rsid w:val="00F574E9"/>
    <w:rsid w:val="00F57A9D"/>
    <w:rsid w:val="00F65011"/>
    <w:rsid w:val="00F672AF"/>
    <w:rsid w:val="00F76008"/>
    <w:rsid w:val="00F773C1"/>
    <w:rsid w:val="00F843B2"/>
    <w:rsid w:val="00F90C29"/>
    <w:rsid w:val="00F97E5B"/>
    <w:rsid w:val="00FA2152"/>
    <w:rsid w:val="00FA5AEA"/>
    <w:rsid w:val="00FB0294"/>
    <w:rsid w:val="00FB0AC3"/>
    <w:rsid w:val="00FB1AF2"/>
    <w:rsid w:val="00FB5704"/>
    <w:rsid w:val="00FB69F5"/>
    <w:rsid w:val="00FC3CC3"/>
    <w:rsid w:val="00FC3EFF"/>
    <w:rsid w:val="00FD0481"/>
    <w:rsid w:val="00FD105A"/>
    <w:rsid w:val="00FD7409"/>
    <w:rsid w:val="00FE0F6D"/>
    <w:rsid w:val="00FE5139"/>
    <w:rsid w:val="00FE5309"/>
    <w:rsid w:val="00FE5494"/>
    <w:rsid w:val="00FE7CF9"/>
    <w:rsid w:val="00FF0752"/>
    <w:rsid w:val="00FF2A3A"/>
    <w:rsid w:val="704796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229CF7FB"/>
  <w15:docId w15:val="{200A86AB-B0BB-4007-BFAA-298CA65C5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A65E4B"/>
    <w:rPr>
      <w:sz w:val="24"/>
      <w:szCs w:val="24"/>
    </w:rPr>
  </w:style>
  <w:style w:type="paragraph" w:styleId="Heading1">
    <w:name w:val="heading 1"/>
    <w:basedOn w:val="Normal"/>
    <w:next w:val="Normal"/>
    <w:qFormat/>
    <w:rsid w:val="00C0319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0319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0319E"/>
    <w:pPr>
      <w:keepNext/>
      <w:spacing w:before="240" w:after="60"/>
      <w:outlineLvl w:val="2"/>
    </w:pPr>
    <w:rPr>
      <w:rFonts w:ascii="Arial" w:hAnsi="Arial" w:cs="Arial"/>
      <w:b/>
      <w:bCs/>
      <w:sz w:val="26"/>
      <w:szCs w:val="26"/>
    </w:rPr>
  </w:style>
  <w:style w:type="paragraph" w:styleId="Heading4">
    <w:name w:val="heading 4"/>
    <w:basedOn w:val="Normal"/>
    <w:next w:val="Normal"/>
    <w:qFormat/>
    <w:rsid w:val="00C0319E"/>
    <w:pPr>
      <w:keepNext/>
      <w:spacing w:before="240" w:after="60"/>
      <w:outlineLvl w:val="3"/>
    </w:pPr>
    <w:rPr>
      <w:b/>
      <w:bCs/>
      <w:sz w:val="28"/>
      <w:szCs w:val="28"/>
    </w:rPr>
  </w:style>
  <w:style w:type="paragraph" w:styleId="Heading5">
    <w:name w:val="heading 5"/>
    <w:basedOn w:val="Normal"/>
    <w:next w:val="Normal"/>
    <w:qFormat/>
    <w:rsid w:val="00C0319E"/>
    <w:pPr>
      <w:spacing w:before="240" w:after="60"/>
      <w:outlineLvl w:val="4"/>
    </w:pPr>
    <w:rPr>
      <w:b/>
      <w:bCs/>
      <w:i/>
      <w:iCs/>
      <w:sz w:val="26"/>
      <w:szCs w:val="26"/>
    </w:rPr>
  </w:style>
  <w:style w:type="paragraph" w:styleId="Heading6">
    <w:name w:val="heading 6"/>
    <w:basedOn w:val="Normal"/>
    <w:next w:val="Normal"/>
    <w:qFormat/>
    <w:rsid w:val="00C0319E"/>
    <w:pPr>
      <w:spacing w:before="240" w:after="60"/>
      <w:outlineLvl w:val="5"/>
    </w:pPr>
    <w:rPr>
      <w:b/>
      <w:bCs/>
      <w:sz w:val="22"/>
      <w:szCs w:val="22"/>
    </w:rPr>
  </w:style>
  <w:style w:type="paragraph" w:styleId="Heading7">
    <w:name w:val="heading 7"/>
    <w:basedOn w:val="Normal"/>
    <w:next w:val="Normal"/>
    <w:qFormat/>
    <w:rsid w:val="00C0319E"/>
    <w:pPr>
      <w:spacing w:before="240" w:after="60"/>
      <w:outlineLvl w:val="6"/>
    </w:pPr>
  </w:style>
  <w:style w:type="paragraph" w:styleId="Heading8">
    <w:name w:val="heading 8"/>
    <w:basedOn w:val="Normal"/>
    <w:next w:val="Normal"/>
    <w:qFormat/>
    <w:rsid w:val="00C0319E"/>
    <w:pPr>
      <w:spacing w:before="240" w:after="60"/>
      <w:outlineLvl w:val="7"/>
    </w:pPr>
    <w:rPr>
      <w:i/>
      <w:iCs/>
    </w:rPr>
  </w:style>
  <w:style w:type="paragraph" w:styleId="Heading9">
    <w:name w:val="heading 9"/>
    <w:basedOn w:val="Normal"/>
    <w:next w:val="Normal"/>
    <w:qFormat/>
    <w:rsid w:val="00C0319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C0319E"/>
    <w:pPr>
      <w:numPr>
        <w:numId w:val="1"/>
      </w:numPr>
    </w:pPr>
  </w:style>
  <w:style w:type="numbering" w:styleId="1ai">
    <w:name w:val="Outline List 1"/>
    <w:basedOn w:val="NoList"/>
    <w:semiHidden/>
    <w:rsid w:val="00C0319E"/>
    <w:pPr>
      <w:numPr>
        <w:numId w:val="2"/>
      </w:numPr>
    </w:pPr>
  </w:style>
  <w:style w:type="numbering" w:styleId="ArticleSection">
    <w:name w:val="Outline List 3"/>
    <w:basedOn w:val="NoList"/>
    <w:semiHidden/>
    <w:rsid w:val="00C0319E"/>
    <w:pPr>
      <w:numPr>
        <w:numId w:val="3"/>
      </w:numPr>
    </w:pPr>
  </w:style>
  <w:style w:type="paragraph" w:styleId="BlockText">
    <w:name w:val="Block Text"/>
    <w:basedOn w:val="Normal"/>
    <w:semiHidden/>
    <w:rsid w:val="00C0319E"/>
    <w:pPr>
      <w:spacing w:after="120"/>
      <w:ind w:left="1440" w:right="1440"/>
    </w:pPr>
  </w:style>
  <w:style w:type="paragraph" w:styleId="BodyText">
    <w:name w:val="Body Text"/>
    <w:basedOn w:val="Normal"/>
    <w:semiHidden/>
    <w:rsid w:val="00C0319E"/>
    <w:pPr>
      <w:spacing w:after="120"/>
    </w:pPr>
  </w:style>
  <w:style w:type="paragraph" w:styleId="BodyText2">
    <w:name w:val="Body Text 2"/>
    <w:basedOn w:val="Normal"/>
    <w:semiHidden/>
    <w:rsid w:val="00C0319E"/>
    <w:pPr>
      <w:spacing w:after="120" w:line="480" w:lineRule="auto"/>
    </w:pPr>
  </w:style>
  <w:style w:type="paragraph" w:styleId="BodyText3">
    <w:name w:val="Body Text 3"/>
    <w:basedOn w:val="Normal"/>
    <w:semiHidden/>
    <w:rsid w:val="00C0319E"/>
    <w:pPr>
      <w:spacing w:after="120"/>
    </w:pPr>
    <w:rPr>
      <w:sz w:val="16"/>
      <w:szCs w:val="16"/>
    </w:rPr>
  </w:style>
  <w:style w:type="paragraph" w:styleId="BodyTextFirstIndent">
    <w:name w:val="Body Text First Indent"/>
    <w:basedOn w:val="BodyText"/>
    <w:semiHidden/>
    <w:rsid w:val="00C0319E"/>
    <w:pPr>
      <w:ind w:firstLine="210"/>
    </w:pPr>
  </w:style>
  <w:style w:type="paragraph" w:styleId="BodyTextIndent">
    <w:name w:val="Body Text Indent"/>
    <w:basedOn w:val="Normal"/>
    <w:semiHidden/>
    <w:rsid w:val="00C0319E"/>
    <w:pPr>
      <w:spacing w:after="120"/>
      <w:ind w:left="360"/>
    </w:pPr>
  </w:style>
  <w:style w:type="paragraph" w:styleId="BodyTextFirstIndent2">
    <w:name w:val="Body Text First Indent 2"/>
    <w:basedOn w:val="BodyTextIndent"/>
    <w:semiHidden/>
    <w:rsid w:val="00C0319E"/>
    <w:pPr>
      <w:ind w:firstLine="210"/>
    </w:pPr>
  </w:style>
  <w:style w:type="paragraph" w:styleId="BodyTextIndent2">
    <w:name w:val="Body Text Indent 2"/>
    <w:basedOn w:val="Normal"/>
    <w:semiHidden/>
    <w:rsid w:val="00C0319E"/>
    <w:pPr>
      <w:spacing w:after="120" w:line="480" w:lineRule="auto"/>
      <w:ind w:left="360"/>
    </w:pPr>
  </w:style>
  <w:style w:type="paragraph" w:styleId="BodyTextIndent3">
    <w:name w:val="Body Text Indent 3"/>
    <w:basedOn w:val="Normal"/>
    <w:semiHidden/>
    <w:rsid w:val="00C0319E"/>
    <w:pPr>
      <w:spacing w:after="120"/>
      <w:ind w:left="360"/>
    </w:pPr>
    <w:rPr>
      <w:sz w:val="16"/>
      <w:szCs w:val="16"/>
    </w:rPr>
  </w:style>
  <w:style w:type="paragraph" w:styleId="Closing">
    <w:name w:val="Closing"/>
    <w:basedOn w:val="Normal"/>
    <w:semiHidden/>
    <w:rsid w:val="00C0319E"/>
    <w:pPr>
      <w:ind w:left="4320"/>
    </w:pPr>
  </w:style>
  <w:style w:type="paragraph" w:styleId="Date">
    <w:name w:val="Date"/>
    <w:basedOn w:val="Normal"/>
    <w:next w:val="Normal"/>
    <w:semiHidden/>
    <w:rsid w:val="00C0319E"/>
  </w:style>
  <w:style w:type="paragraph" w:styleId="E-mailSignature">
    <w:name w:val="E-mail Signature"/>
    <w:basedOn w:val="Normal"/>
    <w:semiHidden/>
    <w:rsid w:val="00C0319E"/>
  </w:style>
  <w:style w:type="character" w:styleId="Emphasis">
    <w:name w:val="Emphasis"/>
    <w:qFormat/>
    <w:rsid w:val="00C0319E"/>
    <w:rPr>
      <w:i/>
      <w:iCs/>
    </w:rPr>
  </w:style>
  <w:style w:type="paragraph" w:styleId="EnvelopeAddress">
    <w:name w:val="envelope address"/>
    <w:basedOn w:val="Normal"/>
    <w:semiHidden/>
    <w:rsid w:val="00C0319E"/>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C0319E"/>
    <w:rPr>
      <w:rFonts w:ascii="Arial" w:hAnsi="Arial" w:cs="Arial"/>
      <w:sz w:val="20"/>
      <w:szCs w:val="20"/>
    </w:rPr>
  </w:style>
  <w:style w:type="character" w:styleId="FollowedHyperlink">
    <w:name w:val="FollowedHyperlink"/>
    <w:semiHidden/>
    <w:rsid w:val="00C0319E"/>
    <w:rPr>
      <w:color w:val="800080"/>
      <w:u w:val="single"/>
    </w:rPr>
  </w:style>
  <w:style w:type="paragraph" w:styleId="Footer">
    <w:name w:val="footer"/>
    <w:basedOn w:val="Normal"/>
    <w:semiHidden/>
    <w:rsid w:val="00C0319E"/>
    <w:pPr>
      <w:tabs>
        <w:tab w:val="center" w:pos="4320"/>
        <w:tab w:val="right" w:pos="8640"/>
      </w:tabs>
    </w:pPr>
  </w:style>
  <w:style w:type="paragraph" w:styleId="Header">
    <w:name w:val="header"/>
    <w:basedOn w:val="Normal"/>
    <w:semiHidden/>
    <w:rsid w:val="00C0319E"/>
    <w:pPr>
      <w:tabs>
        <w:tab w:val="center" w:pos="4320"/>
        <w:tab w:val="right" w:pos="8640"/>
      </w:tabs>
    </w:pPr>
  </w:style>
  <w:style w:type="character" w:styleId="HTMLAcronym">
    <w:name w:val="HTML Acronym"/>
    <w:basedOn w:val="DefaultParagraphFont"/>
    <w:semiHidden/>
    <w:rsid w:val="00C0319E"/>
  </w:style>
  <w:style w:type="paragraph" w:styleId="HTMLAddress">
    <w:name w:val="HTML Address"/>
    <w:basedOn w:val="Normal"/>
    <w:semiHidden/>
    <w:rsid w:val="00C0319E"/>
    <w:rPr>
      <w:i/>
      <w:iCs/>
    </w:rPr>
  </w:style>
  <w:style w:type="character" w:styleId="HTMLCite">
    <w:name w:val="HTML Cite"/>
    <w:semiHidden/>
    <w:rsid w:val="00C0319E"/>
    <w:rPr>
      <w:i/>
      <w:iCs/>
    </w:rPr>
  </w:style>
  <w:style w:type="character" w:styleId="HTMLCode">
    <w:name w:val="HTML Code"/>
    <w:semiHidden/>
    <w:rsid w:val="00C0319E"/>
    <w:rPr>
      <w:rFonts w:ascii="Courier New" w:hAnsi="Courier New" w:cs="Courier New"/>
      <w:sz w:val="20"/>
      <w:szCs w:val="20"/>
    </w:rPr>
  </w:style>
  <w:style w:type="character" w:styleId="HTMLDefinition">
    <w:name w:val="HTML Definition"/>
    <w:semiHidden/>
    <w:rsid w:val="00C0319E"/>
    <w:rPr>
      <w:i/>
      <w:iCs/>
    </w:rPr>
  </w:style>
  <w:style w:type="character" w:styleId="HTMLKeyboard">
    <w:name w:val="HTML Keyboard"/>
    <w:semiHidden/>
    <w:rsid w:val="00C0319E"/>
    <w:rPr>
      <w:rFonts w:ascii="Courier New" w:hAnsi="Courier New" w:cs="Courier New"/>
      <w:sz w:val="20"/>
      <w:szCs w:val="20"/>
    </w:rPr>
  </w:style>
  <w:style w:type="paragraph" w:styleId="HTMLPreformatted">
    <w:name w:val="HTML Preformatted"/>
    <w:basedOn w:val="Normal"/>
    <w:semiHidden/>
    <w:rsid w:val="00C0319E"/>
    <w:rPr>
      <w:rFonts w:ascii="Courier New" w:hAnsi="Courier New" w:cs="Courier New"/>
      <w:sz w:val="20"/>
      <w:szCs w:val="20"/>
    </w:rPr>
  </w:style>
  <w:style w:type="character" w:styleId="HTMLSample">
    <w:name w:val="HTML Sample"/>
    <w:semiHidden/>
    <w:rsid w:val="00C0319E"/>
    <w:rPr>
      <w:rFonts w:ascii="Courier New" w:hAnsi="Courier New" w:cs="Courier New"/>
    </w:rPr>
  </w:style>
  <w:style w:type="character" w:styleId="HTMLTypewriter">
    <w:name w:val="HTML Typewriter"/>
    <w:semiHidden/>
    <w:rsid w:val="00C0319E"/>
    <w:rPr>
      <w:rFonts w:ascii="Courier New" w:hAnsi="Courier New" w:cs="Courier New"/>
      <w:sz w:val="20"/>
      <w:szCs w:val="20"/>
    </w:rPr>
  </w:style>
  <w:style w:type="character" w:styleId="HTMLVariable">
    <w:name w:val="HTML Variable"/>
    <w:semiHidden/>
    <w:rsid w:val="00C0319E"/>
    <w:rPr>
      <w:i/>
      <w:iCs/>
    </w:rPr>
  </w:style>
  <w:style w:type="character" w:styleId="Hyperlink">
    <w:name w:val="Hyperlink"/>
    <w:semiHidden/>
    <w:rsid w:val="00C0319E"/>
    <w:rPr>
      <w:color w:val="0000FF"/>
      <w:u w:val="single"/>
    </w:rPr>
  </w:style>
  <w:style w:type="character" w:styleId="LineNumber">
    <w:name w:val="line number"/>
    <w:basedOn w:val="DefaultParagraphFont"/>
    <w:semiHidden/>
    <w:rsid w:val="00C0319E"/>
  </w:style>
  <w:style w:type="paragraph" w:styleId="List">
    <w:name w:val="List"/>
    <w:basedOn w:val="Normal"/>
    <w:semiHidden/>
    <w:rsid w:val="00C0319E"/>
    <w:pPr>
      <w:ind w:left="360" w:hanging="360"/>
    </w:pPr>
  </w:style>
  <w:style w:type="paragraph" w:styleId="List2">
    <w:name w:val="List 2"/>
    <w:basedOn w:val="Normal"/>
    <w:semiHidden/>
    <w:rsid w:val="00C0319E"/>
    <w:pPr>
      <w:ind w:left="720" w:hanging="360"/>
    </w:pPr>
  </w:style>
  <w:style w:type="paragraph" w:styleId="List3">
    <w:name w:val="List 3"/>
    <w:basedOn w:val="Normal"/>
    <w:semiHidden/>
    <w:rsid w:val="00C0319E"/>
    <w:pPr>
      <w:ind w:left="1080" w:hanging="360"/>
    </w:pPr>
  </w:style>
  <w:style w:type="paragraph" w:styleId="List4">
    <w:name w:val="List 4"/>
    <w:basedOn w:val="Normal"/>
    <w:semiHidden/>
    <w:rsid w:val="00C0319E"/>
    <w:pPr>
      <w:ind w:left="1440" w:hanging="360"/>
    </w:pPr>
  </w:style>
  <w:style w:type="paragraph" w:styleId="List5">
    <w:name w:val="List 5"/>
    <w:basedOn w:val="Normal"/>
    <w:semiHidden/>
    <w:rsid w:val="00C0319E"/>
    <w:pPr>
      <w:ind w:left="1800" w:hanging="360"/>
    </w:pPr>
  </w:style>
  <w:style w:type="paragraph" w:styleId="ListBullet">
    <w:name w:val="List Bullet"/>
    <w:basedOn w:val="Normal"/>
    <w:semiHidden/>
    <w:rsid w:val="00C0319E"/>
    <w:pPr>
      <w:numPr>
        <w:numId w:val="4"/>
      </w:numPr>
    </w:pPr>
  </w:style>
  <w:style w:type="paragraph" w:styleId="ListBullet2">
    <w:name w:val="List Bullet 2"/>
    <w:basedOn w:val="Normal"/>
    <w:semiHidden/>
    <w:rsid w:val="00C0319E"/>
    <w:pPr>
      <w:numPr>
        <w:numId w:val="5"/>
      </w:numPr>
    </w:pPr>
  </w:style>
  <w:style w:type="paragraph" w:styleId="ListBullet3">
    <w:name w:val="List Bullet 3"/>
    <w:basedOn w:val="Normal"/>
    <w:semiHidden/>
    <w:rsid w:val="00C0319E"/>
    <w:pPr>
      <w:numPr>
        <w:numId w:val="6"/>
      </w:numPr>
    </w:pPr>
  </w:style>
  <w:style w:type="paragraph" w:styleId="ListBullet4">
    <w:name w:val="List Bullet 4"/>
    <w:basedOn w:val="Normal"/>
    <w:semiHidden/>
    <w:rsid w:val="00C0319E"/>
    <w:pPr>
      <w:numPr>
        <w:numId w:val="7"/>
      </w:numPr>
    </w:pPr>
  </w:style>
  <w:style w:type="paragraph" w:styleId="ListBullet5">
    <w:name w:val="List Bullet 5"/>
    <w:basedOn w:val="Normal"/>
    <w:semiHidden/>
    <w:rsid w:val="00C0319E"/>
    <w:pPr>
      <w:numPr>
        <w:numId w:val="8"/>
      </w:numPr>
    </w:pPr>
  </w:style>
  <w:style w:type="paragraph" w:styleId="ListContinue">
    <w:name w:val="List Continue"/>
    <w:basedOn w:val="Normal"/>
    <w:semiHidden/>
    <w:rsid w:val="00C0319E"/>
    <w:pPr>
      <w:spacing w:after="120"/>
      <w:ind w:left="360"/>
    </w:pPr>
  </w:style>
  <w:style w:type="paragraph" w:styleId="ListContinue2">
    <w:name w:val="List Continue 2"/>
    <w:basedOn w:val="Normal"/>
    <w:semiHidden/>
    <w:rsid w:val="00C0319E"/>
    <w:pPr>
      <w:spacing w:after="120"/>
      <w:ind w:left="720"/>
    </w:pPr>
  </w:style>
  <w:style w:type="paragraph" w:styleId="ListContinue3">
    <w:name w:val="List Continue 3"/>
    <w:basedOn w:val="Normal"/>
    <w:semiHidden/>
    <w:rsid w:val="00C0319E"/>
    <w:pPr>
      <w:spacing w:after="120"/>
      <w:ind w:left="1080"/>
    </w:pPr>
  </w:style>
  <w:style w:type="paragraph" w:styleId="ListContinue4">
    <w:name w:val="List Continue 4"/>
    <w:basedOn w:val="Normal"/>
    <w:semiHidden/>
    <w:rsid w:val="00C0319E"/>
    <w:pPr>
      <w:spacing w:after="120"/>
      <w:ind w:left="1440"/>
    </w:pPr>
  </w:style>
  <w:style w:type="paragraph" w:styleId="ListContinue5">
    <w:name w:val="List Continue 5"/>
    <w:basedOn w:val="Normal"/>
    <w:semiHidden/>
    <w:rsid w:val="00C0319E"/>
    <w:pPr>
      <w:spacing w:after="120"/>
      <w:ind w:left="1800"/>
    </w:pPr>
  </w:style>
  <w:style w:type="paragraph" w:styleId="ListNumber">
    <w:name w:val="List Number"/>
    <w:basedOn w:val="Normal"/>
    <w:semiHidden/>
    <w:rsid w:val="00C0319E"/>
    <w:pPr>
      <w:numPr>
        <w:numId w:val="9"/>
      </w:numPr>
    </w:pPr>
  </w:style>
  <w:style w:type="paragraph" w:styleId="ListNumber2">
    <w:name w:val="List Number 2"/>
    <w:basedOn w:val="Normal"/>
    <w:semiHidden/>
    <w:rsid w:val="00C0319E"/>
    <w:pPr>
      <w:numPr>
        <w:numId w:val="10"/>
      </w:numPr>
    </w:pPr>
  </w:style>
  <w:style w:type="paragraph" w:styleId="ListNumber3">
    <w:name w:val="List Number 3"/>
    <w:basedOn w:val="Normal"/>
    <w:semiHidden/>
    <w:rsid w:val="00C0319E"/>
    <w:pPr>
      <w:numPr>
        <w:numId w:val="11"/>
      </w:numPr>
    </w:pPr>
  </w:style>
  <w:style w:type="paragraph" w:styleId="ListNumber4">
    <w:name w:val="List Number 4"/>
    <w:basedOn w:val="Normal"/>
    <w:semiHidden/>
    <w:rsid w:val="00C0319E"/>
    <w:pPr>
      <w:numPr>
        <w:numId w:val="12"/>
      </w:numPr>
    </w:pPr>
  </w:style>
  <w:style w:type="paragraph" w:styleId="ListNumber5">
    <w:name w:val="List Number 5"/>
    <w:basedOn w:val="Normal"/>
    <w:semiHidden/>
    <w:rsid w:val="00C0319E"/>
    <w:pPr>
      <w:numPr>
        <w:numId w:val="13"/>
      </w:numPr>
    </w:pPr>
  </w:style>
  <w:style w:type="paragraph" w:styleId="MessageHeader">
    <w:name w:val="Message Header"/>
    <w:basedOn w:val="Normal"/>
    <w:semiHidden/>
    <w:rsid w:val="00C0319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rsid w:val="00C0319E"/>
  </w:style>
  <w:style w:type="paragraph" w:styleId="NormalIndent">
    <w:name w:val="Normal Indent"/>
    <w:basedOn w:val="Normal"/>
    <w:semiHidden/>
    <w:rsid w:val="00C0319E"/>
    <w:pPr>
      <w:ind w:left="720"/>
    </w:pPr>
  </w:style>
  <w:style w:type="paragraph" w:styleId="NoteHeading">
    <w:name w:val="Note Heading"/>
    <w:basedOn w:val="Normal"/>
    <w:next w:val="Normal"/>
    <w:semiHidden/>
    <w:rsid w:val="00C0319E"/>
  </w:style>
  <w:style w:type="character" w:styleId="PageNumber">
    <w:name w:val="page number"/>
    <w:basedOn w:val="DefaultParagraphFont"/>
    <w:semiHidden/>
    <w:rsid w:val="00C0319E"/>
  </w:style>
  <w:style w:type="paragraph" w:styleId="PlainText">
    <w:name w:val="Plain Text"/>
    <w:basedOn w:val="Normal"/>
    <w:semiHidden/>
    <w:rsid w:val="00C0319E"/>
    <w:rPr>
      <w:rFonts w:ascii="Courier New" w:hAnsi="Courier New" w:cs="Courier New"/>
      <w:sz w:val="20"/>
      <w:szCs w:val="20"/>
    </w:rPr>
  </w:style>
  <w:style w:type="paragraph" w:styleId="Salutation">
    <w:name w:val="Salutation"/>
    <w:basedOn w:val="Normal"/>
    <w:next w:val="Normal"/>
    <w:semiHidden/>
    <w:rsid w:val="00C0319E"/>
  </w:style>
  <w:style w:type="paragraph" w:styleId="Signature">
    <w:name w:val="Signature"/>
    <w:basedOn w:val="Normal"/>
    <w:semiHidden/>
    <w:rsid w:val="00C0319E"/>
    <w:pPr>
      <w:ind w:left="4320"/>
    </w:pPr>
  </w:style>
  <w:style w:type="character" w:styleId="Strong">
    <w:name w:val="Strong"/>
    <w:qFormat/>
    <w:rsid w:val="00C0319E"/>
    <w:rPr>
      <w:b/>
      <w:bCs/>
    </w:rPr>
  </w:style>
  <w:style w:type="paragraph" w:styleId="Subtitle">
    <w:name w:val="Subtitle"/>
    <w:basedOn w:val="Normal"/>
    <w:qFormat/>
    <w:rsid w:val="00C0319E"/>
    <w:pPr>
      <w:spacing w:after="60"/>
      <w:jc w:val="center"/>
      <w:outlineLvl w:val="1"/>
    </w:pPr>
    <w:rPr>
      <w:rFonts w:ascii="Arial" w:hAnsi="Arial" w:cs="Arial"/>
    </w:rPr>
  </w:style>
  <w:style w:type="table" w:styleId="Table3Deffects1">
    <w:name w:val="Table 3D effects 1"/>
    <w:basedOn w:val="TableNormal"/>
    <w:semiHidden/>
    <w:rsid w:val="00C0319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0319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0319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0319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0319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0319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0319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0319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0319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0319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0319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0319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0319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0319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0319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0319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0319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0319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0319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0319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0319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0319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0319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0319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0319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0319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0319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0319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0319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0319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0319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0319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0319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0319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0319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0319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0319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C0319E"/>
    <w:pPr>
      <w:spacing w:before="240" w:after="60"/>
      <w:jc w:val="center"/>
      <w:outlineLvl w:val="0"/>
    </w:pPr>
    <w:rPr>
      <w:rFonts w:ascii="Arial" w:hAnsi="Arial" w:cs="Arial"/>
      <w:b/>
      <w:bCs/>
      <w:kern w:val="28"/>
      <w:sz w:val="32"/>
      <w:szCs w:val="32"/>
    </w:rPr>
  </w:style>
  <w:style w:type="paragraph" w:customStyle="1" w:styleId="ChecklistBasis">
    <w:name w:val="Checklist Basis"/>
    <w:rsid w:val="00305112"/>
    <w:rPr>
      <w:rFonts w:ascii="Arial Narrow" w:hAnsi="Arial Narrow"/>
      <w:szCs w:val="24"/>
    </w:rPr>
  </w:style>
  <w:style w:type="paragraph" w:customStyle="1" w:styleId="ChecklistName">
    <w:name w:val="Checklist Name"/>
    <w:basedOn w:val="ChecklistBasis"/>
    <w:rsid w:val="00C93AEA"/>
    <w:rPr>
      <w:sz w:val="24"/>
    </w:rPr>
  </w:style>
  <w:style w:type="paragraph" w:customStyle="1" w:styleId="ChecklistLevel1">
    <w:name w:val="Checklist Level 1"/>
    <w:basedOn w:val="ChecklistBasis"/>
    <w:rsid w:val="00E042C0"/>
    <w:pPr>
      <w:numPr>
        <w:numId w:val="32"/>
      </w:numPr>
      <w:tabs>
        <w:tab w:val="left" w:pos="360"/>
      </w:tabs>
    </w:pPr>
    <w:rPr>
      <w:b/>
    </w:rPr>
  </w:style>
  <w:style w:type="paragraph" w:customStyle="1" w:styleId="ChecklistLevel2">
    <w:name w:val="Checklist Level 2"/>
    <w:basedOn w:val="ChecklistLevel1"/>
    <w:rsid w:val="00DC2F67"/>
    <w:pPr>
      <w:numPr>
        <w:ilvl w:val="1"/>
      </w:numPr>
      <w:tabs>
        <w:tab w:val="clear" w:pos="360"/>
        <w:tab w:val="clear" w:pos="1080"/>
        <w:tab w:val="left" w:pos="720"/>
      </w:tabs>
      <w:ind w:left="720"/>
    </w:pPr>
    <w:rPr>
      <w:b w:val="0"/>
    </w:rPr>
  </w:style>
  <w:style w:type="paragraph" w:customStyle="1" w:styleId="ChecklistLevel3">
    <w:name w:val="Checklist Level 3"/>
    <w:basedOn w:val="ChecklistLevel2"/>
    <w:rsid w:val="00DC2F67"/>
    <w:pPr>
      <w:numPr>
        <w:ilvl w:val="2"/>
      </w:numPr>
      <w:tabs>
        <w:tab w:val="clear" w:pos="720"/>
        <w:tab w:val="clear" w:pos="2448"/>
        <w:tab w:val="left" w:pos="1728"/>
      </w:tabs>
      <w:ind w:left="1728"/>
    </w:pPr>
  </w:style>
  <w:style w:type="paragraph" w:customStyle="1" w:styleId="ChecklistLevel4">
    <w:name w:val="Checklist Level 4"/>
    <w:basedOn w:val="ChecklistLevel3"/>
    <w:rsid w:val="00DC2F67"/>
    <w:pPr>
      <w:numPr>
        <w:ilvl w:val="3"/>
      </w:numPr>
      <w:tabs>
        <w:tab w:val="clear" w:pos="1728"/>
        <w:tab w:val="clear" w:pos="3744"/>
        <w:tab w:val="left" w:pos="3024"/>
      </w:tabs>
      <w:ind w:left="3024"/>
    </w:pPr>
  </w:style>
  <w:style w:type="character" w:customStyle="1" w:styleId="ChecklistLeader">
    <w:name w:val="Checklist Leader"/>
    <w:rsid w:val="00E042C0"/>
    <w:rPr>
      <w:rFonts w:ascii="Arial Narrow" w:hAnsi="Arial Narrow"/>
      <w:b/>
      <w:sz w:val="24"/>
    </w:rPr>
  </w:style>
  <w:style w:type="paragraph" w:customStyle="1" w:styleId="ChecklistFooter">
    <w:name w:val="Checklist Footer"/>
    <w:basedOn w:val="ChecklistBasis"/>
    <w:rsid w:val="005540BA"/>
    <w:pPr>
      <w:jc w:val="center"/>
    </w:pPr>
    <w:rPr>
      <w:sz w:val="18"/>
    </w:rPr>
  </w:style>
  <w:style w:type="paragraph" w:customStyle="1" w:styleId="ExplanationLevel2">
    <w:name w:val="Explanation Level 2"/>
    <w:basedOn w:val="ChecklistLevel2"/>
    <w:next w:val="ChecklistLevel2"/>
    <w:rsid w:val="000954C3"/>
    <w:pPr>
      <w:numPr>
        <w:ilvl w:val="0"/>
        <w:numId w:val="0"/>
      </w:numPr>
      <w:ind w:left="720"/>
    </w:pPr>
  </w:style>
  <w:style w:type="paragraph" w:customStyle="1" w:styleId="ExplanationLevel3">
    <w:name w:val="Explanation Level 3"/>
    <w:basedOn w:val="ChecklistLevel3"/>
    <w:next w:val="ChecklistLevel3"/>
    <w:rsid w:val="000954C3"/>
    <w:pPr>
      <w:numPr>
        <w:ilvl w:val="0"/>
        <w:numId w:val="0"/>
      </w:numPr>
      <w:tabs>
        <w:tab w:val="clear" w:pos="1728"/>
      </w:tabs>
      <w:ind w:left="1728"/>
    </w:pPr>
  </w:style>
  <w:style w:type="paragraph" w:customStyle="1" w:styleId="ExplanationLevel4">
    <w:name w:val="Explanation Level 4"/>
    <w:basedOn w:val="ChecklistLevel4"/>
    <w:next w:val="ChecklistLevel4"/>
    <w:rsid w:val="000954C3"/>
    <w:pPr>
      <w:numPr>
        <w:ilvl w:val="0"/>
        <w:numId w:val="0"/>
      </w:numPr>
      <w:tabs>
        <w:tab w:val="clear" w:pos="3024"/>
      </w:tabs>
      <w:ind w:left="3060"/>
    </w:pPr>
  </w:style>
  <w:style w:type="paragraph" w:customStyle="1" w:styleId="ChecklistTableHeader">
    <w:name w:val="Checklist Table Header"/>
    <w:basedOn w:val="ChecklistBasis"/>
    <w:rsid w:val="00321577"/>
    <w:pPr>
      <w:jc w:val="center"/>
    </w:pPr>
    <w:rPr>
      <w:b/>
    </w:rPr>
  </w:style>
  <w:style w:type="paragraph" w:customStyle="1" w:styleId="CommentLevel2">
    <w:name w:val="Comment Level 2"/>
    <w:basedOn w:val="ExplanationLevel2"/>
    <w:next w:val="ChecklistLevel2"/>
    <w:rsid w:val="003E6066"/>
    <w:pPr>
      <w:spacing w:after="1080"/>
    </w:pPr>
  </w:style>
  <w:style w:type="paragraph" w:customStyle="1" w:styleId="CommentLevel3">
    <w:name w:val="Comment Level 3"/>
    <w:basedOn w:val="CommentLevel2"/>
    <w:next w:val="ChecklistLevel3"/>
    <w:rsid w:val="000954C3"/>
    <w:pPr>
      <w:ind w:left="1728"/>
    </w:pPr>
  </w:style>
  <w:style w:type="paragraph" w:customStyle="1" w:styleId="CommentLevel4">
    <w:name w:val="Comment Level 4"/>
    <w:basedOn w:val="CommentLevel3"/>
    <w:next w:val="ChecklistLevel4"/>
    <w:rsid w:val="000954C3"/>
    <w:pPr>
      <w:ind w:left="3067"/>
    </w:pPr>
  </w:style>
  <w:style w:type="paragraph" w:customStyle="1" w:styleId="ChecklistTableLabel">
    <w:name w:val="Checklist Table Label"/>
    <w:basedOn w:val="ChecklistBasis"/>
    <w:rsid w:val="003E6066"/>
    <w:pPr>
      <w:spacing w:before="120" w:after="120"/>
      <w:jc w:val="right"/>
    </w:pPr>
    <w:rPr>
      <w:b/>
    </w:rPr>
  </w:style>
  <w:style w:type="paragraph" w:styleId="EndnoteText">
    <w:name w:val="endnote text"/>
    <w:basedOn w:val="Normal"/>
    <w:semiHidden/>
    <w:rsid w:val="00126A31"/>
    <w:pPr>
      <w:ind w:left="216" w:hanging="216"/>
    </w:pPr>
    <w:rPr>
      <w:sz w:val="18"/>
      <w:szCs w:val="20"/>
    </w:rPr>
  </w:style>
  <w:style w:type="paragraph" w:customStyle="1" w:styleId="ChecklistTableEntry">
    <w:name w:val="Checklist Table Entry"/>
    <w:basedOn w:val="ChecklistTableHeader"/>
    <w:rsid w:val="00C93AEA"/>
    <w:rPr>
      <w:rFonts w:cs="Tahoma"/>
      <w:b w:val="0"/>
      <w:sz w:val="18"/>
      <w:szCs w:val="20"/>
    </w:rPr>
  </w:style>
  <w:style w:type="paragraph" w:customStyle="1" w:styleId="ExplanationLevel1">
    <w:name w:val="Explanation Level 1"/>
    <w:basedOn w:val="ChecklistLevel1"/>
    <w:rsid w:val="00765CA8"/>
    <w:pPr>
      <w:numPr>
        <w:numId w:val="0"/>
      </w:numPr>
    </w:pPr>
  </w:style>
  <w:style w:type="paragraph" w:customStyle="1" w:styleId="ChecklistSimple">
    <w:name w:val="Checklist Simple"/>
    <w:basedOn w:val="ChecklistLevel2"/>
    <w:rsid w:val="0046138D"/>
    <w:pPr>
      <w:numPr>
        <w:ilvl w:val="0"/>
        <w:numId w:val="27"/>
      </w:numPr>
    </w:pPr>
  </w:style>
  <w:style w:type="paragraph" w:customStyle="1" w:styleId="SOPFooter">
    <w:name w:val="SOP Footer"/>
    <w:basedOn w:val="Normal"/>
    <w:rsid w:val="00D13344"/>
    <w:pPr>
      <w:jc w:val="center"/>
    </w:pPr>
    <w:rPr>
      <w:rFonts w:ascii="Arial" w:hAnsi="Arial" w:cs="Tahoma"/>
      <w:sz w:val="16"/>
      <w:szCs w:val="20"/>
    </w:rPr>
  </w:style>
  <w:style w:type="paragraph" w:styleId="BalloonText">
    <w:name w:val="Balloon Text"/>
    <w:basedOn w:val="Normal"/>
    <w:semiHidden/>
    <w:rsid w:val="001D5158"/>
    <w:rPr>
      <w:rFonts w:ascii="Tahoma" w:hAnsi="Tahoma" w:cs="Tahoma"/>
      <w:sz w:val="16"/>
      <w:szCs w:val="16"/>
    </w:rPr>
  </w:style>
  <w:style w:type="character" w:customStyle="1" w:styleId="SOPLeader">
    <w:name w:val="SOP Leader"/>
    <w:rsid w:val="00075F4A"/>
    <w:rPr>
      <w:rFonts w:ascii="Calibri" w:hAnsi="Calibri"/>
      <w:b/>
      <w:sz w:val="24"/>
    </w:rPr>
  </w:style>
  <w:style w:type="paragraph" w:customStyle="1" w:styleId="SOPName">
    <w:name w:val="SOP Name"/>
    <w:basedOn w:val="Normal"/>
    <w:rsid w:val="00075F4A"/>
    <w:rPr>
      <w:rFonts w:ascii="Calibri" w:hAnsi="Calibri" w:cs="Tahoma"/>
      <w:szCs w:val="20"/>
    </w:rPr>
  </w:style>
  <w:style w:type="paragraph" w:customStyle="1" w:styleId="SOPTableHeader">
    <w:name w:val="SOP Table Header"/>
    <w:basedOn w:val="Normal"/>
    <w:rsid w:val="00075F4A"/>
    <w:pPr>
      <w:jc w:val="center"/>
    </w:pPr>
    <w:rPr>
      <w:rFonts w:ascii="Calibri" w:hAnsi="Calibri" w:cs="Tahoma"/>
      <w:sz w:val="20"/>
      <w:szCs w:val="20"/>
    </w:rPr>
  </w:style>
  <w:style w:type="paragraph" w:customStyle="1" w:styleId="SOPTableEntry">
    <w:name w:val="SOP Table Entry"/>
    <w:basedOn w:val="SOPTableHeader"/>
    <w:rsid w:val="00075F4A"/>
    <w:rPr>
      <w:sz w:val="18"/>
    </w:rPr>
  </w:style>
  <w:style w:type="character" w:styleId="CommentReference">
    <w:name w:val="annotation reference"/>
    <w:basedOn w:val="DefaultParagraphFont"/>
    <w:semiHidden/>
    <w:unhideWhenUsed/>
    <w:rsid w:val="007A24F1"/>
    <w:rPr>
      <w:sz w:val="16"/>
      <w:szCs w:val="16"/>
    </w:rPr>
  </w:style>
  <w:style w:type="paragraph" w:styleId="CommentText">
    <w:name w:val="annotation text"/>
    <w:basedOn w:val="Normal"/>
    <w:link w:val="CommentTextChar"/>
    <w:semiHidden/>
    <w:unhideWhenUsed/>
    <w:rsid w:val="007A24F1"/>
    <w:rPr>
      <w:sz w:val="20"/>
      <w:szCs w:val="20"/>
    </w:rPr>
  </w:style>
  <w:style w:type="character" w:customStyle="1" w:styleId="CommentTextChar">
    <w:name w:val="Comment Text Char"/>
    <w:basedOn w:val="DefaultParagraphFont"/>
    <w:link w:val="CommentText"/>
    <w:semiHidden/>
    <w:rsid w:val="007A24F1"/>
  </w:style>
  <w:style w:type="paragraph" w:styleId="CommentSubject">
    <w:name w:val="annotation subject"/>
    <w:basedOn w:val="CommentText"/>
    <w:next w:val="CommentText"/>
    <w:link w:val="CommentSubjectChar"/>
    <w:semiHidden/>
    <w:unhideWhenUsed/>
    <w:rsid w:val="007A24F1"/>
    <w:rPr>
      <w:b/>
      <w:bCs/>
    </w:rPr>
  </w:style>
  <w:style w:type="character" w:customStyle="1" w:styleId="CommentSubjectChar">
    <w:name w:val="Comment Subject Char"/>
    <w:basedOn w:val="CommentTextChar"/>
    <w:link w:val="CommentSubject"/>
    <w:semiHidden/>
    <w:rsid w:val="007A24F1"/>
    <w:rPr>
      <w:b/>
      <w:bCs/>
    </w:rPr>
  </w:style>
  <w:style w:type="paragraph" w:styleId="Revision">
    <w:name w:val="Revision"/>
    <w:hidden/>
    <w:uiPriority w:val="99"/>
    <w:semiHidden/>
    <w:rsid w:val="007A24F1"/>
    <w:rPr>
      <w:sz w:val="24"/>
      <w:szCs w:val="24"/>
    </w:rPr>
  </w:style>
  <w:style w:type="character" w:customStyle="1" w:styleId="Checkbox">
    <w:name w:val="Checkbox"/>
    <w:basedOn w:val="DefaultParagraphFont"/>
    <w:uiPriority w:val="1"/>
    <w:rsid w:val="007947DF"/>
    <w:rPr>
      <w:sz w:val="24"/>
    </w:rPr>
  </w:style>
  <w:style w:type="character" w:customStyle="1" w:styleId="Instructions">
    <w:name w:val="Instructions"/>
    <w:rsid w:val="0099266F"/>
    <w:rPr>
      <w:rFonts w:ascii="Arial" w:hAnsi="Arial"/>
      <w:b/>
      <w:i/>
      <w:color w:val="FF0000"/>
      <w:sz w:val="20"/>
    </w:rPr>
  </w:style>
  <w:style w:type="character" w:customStyle="1" w:styleId="viewsinglerefcontrol">
    <w:name w:val="viewsinglerefcontrol"/>
    <w:basedOn w:val="DefaultParagraphFont"/>
    <w:rsid w:val="00AB79E1"/>
  </w:style>
  <w:style w:type="character" w:styleId="UnresolvedMention">
    <w:name w:val="Unresolved Mention"/>
    <w:basedOn w:val="DefaultParagraphFont"/>
    <w:uiPriority w:val="99"/>
    <w:semiHidden/>
    <w:unhideWhenUsed/>
    <w:rsid w:val="00C177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5402431">
      <w:bodyDiv w:val="1"/>
      <w:marLeft w:val="0"/>
      <w:marRight w:val="0"/>
      <w:marTop w:val="0"/>
      <w:marBottom w:val="0"/>
      <w:divBdr>
        <w:top w:val="none" w:sz="0" w:space="0" w:color="auto"/>
        <w:left w:val="none" w:sz="0" w:space="0" w:color="auto"/>
        <w:bottom w:val="none" w:sz="0" w:space="0" w:color="auto"/>
        <w:right w:val="none" w:sz="0" w:space="0" w:color="auto"/>
      </w:divBdr>
    </w:div>
    <w:div w:id="1774284261">
      <w:bodyDiv w:val="1"/>
      <w:marLeft w:val="0"/>
      <w:marRight w:val="0"/>
      <w:marTop w:val="0"/>
      <w:marBottom w:val="0"/>
      <w:divBdr>
        <w:top w:val="none" w:sz="0" w:space="0" w:color="auto"/>
        <w:left w:val="none" w:sz="0" w:space="0" w:color="auto"/>
        <w:bottom w:val="none" w:sz="0" w:space="0" w:color="auto"/>
        <w:right w:val="none" w:sz="0" w:space="0" w:color="auto"/>
      </w:divBdr>
    </w:div>
    <w:div w:id="1923026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hsro.uresearch.miami.edu/_assets/pdf/jhs_icf_template4.doc"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hsro.uresearch.miami.edu/_assets/pdf/um_icf_template51.doc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A4FA81C6AB2F4E815032FD0DD9AC96" ma:contentTypeVersion="10" ma:contentTypeDescription="Create a new document." ma:contentTypeScope="" ma:versionID="26ba5e892a9b84b043a27f8f197e6c69">
  <xsd:schema xmlns:xsd="http://www.w3.org/2001/XMLSchema" xmlns:xs="http://www.w3.org/2001/XMLSchema" xmlns:p="http://schemas.microsoft.com/office/2006/metadata/properties" xmlns:ns1="http://schemas.microsoft.com/sharepoint/v3" xmlns:ns2="d5b8d32e-93c4-4de3-83c5-77e8f35ddb89" xmlns:ns3="bd2c79c5-122a-4fab-b6fd-cf1ca6036f92" targetNamespace="http://schemas.microsoft.com/office/2006/metadata/properties" ma:root="true" ma:fieldsID="8427925b7c62d1601a7eab42c75eb07a" ns1:_="" ns2:_="" ns3:_="">
    <xsd:import namespace="http://schemas.microsoft.com/sharepoint/v3"/>
    <xsd:import namespace="d5b8d32e-93c4-4de3-83c5-77e8f35ddb89"/>
    <xsd:import namespace="bd2c79c5-122a-4fab-b6fd-cf1ca6036f9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1:_ip_UnifiedCompliancePolicyProperties" minOccurs="0"/>
                <xsd:element ref="ns1:_ip_UnifiedCompliancePolicyUIAc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description="" ma:hidden="true" ma:internalName="_ip_UnifiedCompliancePolicyProperties">
      <xsd:simpleType>
        <xsd:restriction base="dms:Note"/>
      </xsd:simpleType>
    </xsd:element>
    <xsd:element name="_ip_UnifiedCompliancePolicyUIAction" ma:index="15"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b8d32e-93c4-4de3-83c5-77e8f35ddb8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2c79c5-122a-4fab-b6fd-cf1ca6036f9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39E2C95-5769-487E-9D42-6A7E33D927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5b8d32e-93c4-4de3-83c5-77e8f35ddb89"/>
    <ds:schemaRef ds:uri="bd2c79c5-122a-4fab-b6fd-cf1ca6036f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B1C8B1-6735-4D4C-B2FF-F411BA572688}">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36B3D235-BB17-4701-9096-77C701DCB9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1339</Words>
  <Characters>7637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CHECKLIST: External IRB Review of UC Davis Human Subject Research</vt:lpstr>
    </vt:vector>
  </TitlesOfParts>
  <Manager>Stuart Horowitz, PhD, MBA, CHRC</Manager>
  <Company>Huron Consulting Group, Inc.</Company>
  <LinksUpToDate>false</LinksUpToDate>
  <CharactersWithSpaces>8959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 External IRB Review of UC Davis Human Subject Research</dc:title>
  <dc:subject>Huron HRPP ToolKit</dc:subject>
  <dc:creator>Cythia M. Gates</dc:creator>
  <cp:keywords>HRPP, SOP</cp:keywords>
  <dc:description/>
  <cp:lastModifiedBy>Robledo, Adriana Lorena</cp:lastModifiedBy>
  <cp:revision>3</cp:revision>
  <cp:lastPrinted>2016-08-10T15:48:00Z</cp:lastPrinted>
  <dcterms:created xsi:type="dcterms:W3CDTF">2019-10-24T18:52:00Z</dcterms:created>
  <dcterms:modified xsi:type="dcterms:W3CDTF">2019-10-24T18:52:00Z</dcterms:modified>
  <cp:category>CHECKLIST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0x01010095A4FA81C6AB2F4E815032FD0DD9AC96</vt:lpwstr>
  </property>
</Properties>
</file>